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4598F" w:rsidRDefault="00EE433E" w:rsidP="008A4394">
      <w:pPr>
        <w:spacing w:beforeLines="1050" w:before="3276" w:afterLines="200" w:after="624" w:line="560" w:lineRule="exact"/>
        <w:ind w:rightChars="-159" w:right="-334"/>
        <w:jc w:val="center"/>
        <w:rPr>
          <w:rFonts w:eastAsia="方正小标宋_GBK"/>
          <w:sz w:val="44"/>
          <w:szCs w:val="44"/>
        </w:rPr>
      </w:pPr>
      <w:r w:rsidRPr="0034598F">
        <w:rPr>
          <w:rFonts w:eastAsia="仿宋_GB2312"/>
          <w:sz w:val="32"/>
          <w:szCs w:val="32"/>
        </w:rPr>
        <w:t>黄</w:t>
      </w:r>
      <w:r w:rsidR="008A4394" w:rsidRPr="0034598F">
        <w:rPr>
          <w:rFonts w:eastAsia="仿宋_GB2312"/>
          <w:sz w:val="32"/>
          <w:szCs w:val="32"/>
        </w:rPr>
        <w:t>环</w:t>
      </w:r>
      <w:r w:rsidR="00C61281" w:rsidRPr="0034598F">
        <w:rPr>
          <w:rFonts w:eastAsia="仿宋_GB2312"/>
          <w:sz w:val="32"/>
          <w:szCs w:val="32"/>
        </w:rPr>
        <w:t>建函〔</w:t>
      </w:r>
      <w:r w:rsidR="00C61281" w:rsidRPr="0034598F">
        <w:rPr>
          <w:rFonts w:eastAsia="仿宋_GB2312"/>
          <w:sz w:val="32"/>
          <w:szCs w:val="32"/>
        </w:rPr>
        <w:t>202</w:t>
      </w:r>
      <w:r w:rsidR="00116E41" w:rsidRPr="0034598F">
        <w:rPr>
          <w:rFonts w:eastAsia="仿宋_GB2312"/>
          <w:sz w:val="32"/>
          <w:szCs w:val="32"/>
        </w:rPr>
        <w:t>4</w:t>
      </w:r>
      <w:r w:rsidR="00C61281" w:rsidRPr="0034598F">
        <w:rPr>
          <w:rFonts w:eastAsia="仿宋_GB2312"/>
          <w:sz w:val="32"/>
          <w:szCs w:val="32"/>
        </w:rPr>
        <w:t>〕</w:t>
      </w:r>
      <w:r w:rsidR="00B84A2E" w:rsidRPr="0034598F">
        <w:rPr>
          <w:rFonts w:eastAsia="仿宋_GB2312"/>
          <w:sz w:val="32"/>
          <w:szCs w:val="32"/>
        </w:rPr>
        <w:t>1</w:t>
      </w:r>
      <w:r w:rsidR="002C499A">
        <w:rPr>
          <w:rFonts w:eastAsia="仿宋_GB2312" w:hint="eastAsia"/>
          <w:sz w:val="32"/>
          <w:szCs w:val="32"/>
        </w:rPr>
        <w:t>8</w:t>
      </w:r>
      <w:r w:rsidR="00C61281" w:rsidRPr="0034598F">
        <w:rPr>
          <w:rFonts w:eastAsia="仿宋_GB2312"/>
          <w:sz w:val="32"/>
          <w:szCs w:val="32"/>
        </w:rPr>
        <w:t>号</w:t>
      </w:r>
    </w:p>
    <w:p w:rsidR="000023F3" w:rsidRPr="000023F3" w:rsidRDefault="000023F3" w:rsidP="000023F3">
      <w:pPr>
        <w:spacing w:line="560" w:lineRule="exact"/>
        <w:jc w:val="center"/>
        <w:rPr>
          <w:rFonts w:ascii="方正小标宋简体" w:eastAsia="方正小标宋简体"/>
          <w:color w:val="000000" w:themeColor="text1"/>
          <w:sz w:val="44"/>
          <w:szCs w:val="44"/>
        </w:rPr>
      </w:pPr>
      <w:bookmarkStart w:id="0" w:name="OLE_LINK14"/>
      <w:r w:rsidRPr="000023F3">
        <w:rPr>
          <w:rFonts w:ascii="方正小标宋简体" w:eastAsia="方正小标宋简体" w:hint="eastAsia"/>
          <w:color w:val="000000" w:themeColor="text1"/>
          <w:sz w:val="44"/>
          <w:szCs w:val="44"/>
        </w:rPr>
        <w:t>关于黄山盛龙装饰材料有限公司年产4万吨高档新型装饰纸、2000万张</w:t>
      </w:r>
      <w:proofErr w:type="gramStart"/>
      <w:r w:rsidRPr="000023F3">
        <w:rPr>
          <w:rFonts w:ascii="方正小标宋简体" w:eastAsia="方正小标宋简体" w:hint="eastAsia"/>
          <w:color w:val="000000" w:themeColor="text1"/>
          <w:sz w:val="44"/>
          <w:szCs w:val="44"/>
        </w:rPr>
        <w:t>浸</w:t>
      </w:r>
      <w:proofErr w:type="gramEnd"/>
      <w:r w:rsidRPr="000023F3">
        <w:rPr>
          <w:rFonts w:ascii="方正小标宋简体" w:eastAsia="方正小标宋简体" w:hint="eastAsia"/>
          <w:color w:val="000000" w:themeColor="text1"/>
          <w:sz w:val="44"/>
          <w:szCs w:val="44"/>
        </w:rPr>
        <w:t>胶纸及产业</w:t>
      </w:r>
    </w:p>
    <w:p w:rsidR="000023F3" w:rsidRPr="000023F3" w:rsidRDefault="000023F3" w:rsidP="000023F3">
      <w:pPr>
        <w:spacing w:line="560" w:lineRule="exact"/>
        <w:jc w:val="center"/>
        <w:rPr>
          <w:rFonts w:ascii="方正小标宋简体" w:eastAsia="方正小标宋简体"/>
          <w:color w:val="000000" w:themeColor="text1"/>
          <w:sz w:val="44"/>
          <w:szCs w:val="44"/>
        </w:rPr>
      </w:pPr>
      <w:r w:rsidRPr="000023F3">
        <w:rPr>
          <w:rFonts w:ascii="方正小标宋简体" w:eastAsia="方正小标宋简体" w:hint="eastAsia"/>
          <w:color w:val="000000" w:themeColor="text1"/>
          <w:sz w:val="44"/>
          <w:szCs w:val="44"/>
        </w:rPr>
        <w:t>研究院建设项目环境影响报告书的批复</w:t>
      </w:r>
    </w:p>
    <w:p w:rsidR="000023F3" w:rsidRPr="000023F3" w:rsidRDefault="000023F3" w:rsidP="000023F3">
      <w:pPr>
        <w:spacing w:line="560" w:lineRule="exact"/>
        <w:ind w:firstLineChars="200" w:firstLine="480"/>
        <w:rPr>
          <w:color w:val="000000" w:themeColor="text1"/>
          <w:kern w:val="0"/>
          <w:sz w:val="24"/>
          <w:szCs w:val="20"/>
        </w:rPr>
      </w:pPr>
    </w:p>
    <w:p w:rsidR="000023F3" w:rsidRPr="000023F3" w:rsidRDefault="000023F3" w:rsidP="000023F3">
      <w:pPr>
        <w:spacing w:line="560" w:lineRule="exact"/>
        <w:rPr>
          <w:rFonts w:ascii="仿宋" w:eastAsia="仿宋" w:hAnsi="仿宋"/>
          <w:color w:val="000000" w:themeColor="text1"/>
          <w:sz w:val="32"/>
          <w:szCs w:val="32"/>
          <w:lang w:val="zh-CN"/>
        </w:rPr>
      </w:pPr>
      <w:r w:rsidRPr="000023F3">
        <w:rPr>
          <w:rFonts w:ascii="仿宋" w:eastAsia="仿宋" w:hAnsi="仿宋" w:hint="eastAsia"/>
          <w:color w:val="000000" w:themeColor="text1"/>
          <w:sz w:val="32"/>
          <w:szCs w:val="32"/>
          <w:lang w:val="zh-CN"/>
        </w:rPr>
        <w:t>黄山盛龙装饰材料有限公司：</w:t>
      </w:r>
      <w:r w:rsidRPr="000023F3">
        <w:rPr>
          <w:rFonts w:ascii="仿宋" w:eastAsia="仿宋" w:hAnsi="仿宋" w:hint="eastAsia"/>
          <w:color w:val="000000" w:themeColor="text1"/>
          <w:sz w:val="32"/>
          <w:szCs w:val="32"/>
          <w:lang w:val="zh-CN"/>
        </w:rPr>
        <w:tab/>
      </w:r>
    </w:p>
    <w:p w:rsidR="000023F3" w:rsidRPr="000023F3" w:rsidRDefault="000023F3" w:rsidP="000023F3">
      <w:pPr>
        <w:snapToGrid w:val="0"/>
        <w:spacing w:line="560" w:lineRule="exact"/>
        <w:ind w:firstLineChars="200" w:firstLine="640"/>
        <w:rPr>
          <w:rFonts w:eastAsia="仿宋_GB2312"/>
          <w:color w:val="000000" w:themeColor="text1"/>
          <w:sz w:val="32"/>
          <w:szCs w:val="32"/>
          <w:lang w:val="zh-CN"/>
        </w:rPr>
      </w:pPr>
      <w:r w:rsidRPr="000023F3">
        <w:rPr>
          <w:rFonts w:eastAsia="仿宋_GB2312" w:hint="eastAsia"/>
          <w:color w:val="000000" w:themeColor="text1"/>
          <w:sz w:val="32"/>
          <w:szCs w:val="32"/>
          <w:lang w:val="zh-CN"/>
        </w:rPr>
        <w:t>你公司报来年产</w:t>
      </w:r>
      <w:r w:rsidRPr="000023F3">
        <w:rPr>
          <w:rFonts w:eastAsia="仿宋_GB2312" w:hint="eastAsia"/>
          <w:color w:val="000000" w:themeColor="text1"/>
          <w:sz w:val="32"/>
          <w:szCs w:val="32"/>
          <w:lang w:val="zh-CN"/>
        </w:rPr>
        <w:t>4</w:t>
      </w:r>
      <w:r w:rsidRPr="000023F3">
        <w:rPr>
          <w:rFonts w:eastAsia="仿宋_GB2312" w:hint="eastAsia"/>
          <w:color w:val="000000" w:themeColor="text1"/>
          <w:sz w:val="32"/>
          <w:szCs w:val="32"/>
          <w:lang w:val="zh-CN"/>
        </w:rPr>
        <w:t>万吨高档新型装饰纸、</w:t>
      </w:r>
      <w:r w:rsidRPr="000023F3">
        <w:rPr>
          <w:rFonts w:eastAsia="仿宋_GB2312" w:hint="eastAsia"/>
          <w:color w:val="000000" w:themeColor="text1"/>
          <w:sz w:val="32"/>
          <w:szCs w:val="32"/>
          <w:lang w:val="zh-CN"/>
        </w:rPr>
        <w:t>2000</w:t>
      </w:r>
      <w:r w:rsidRPr="000023F3">
        <w:rPr>
          <w:rFonts w:eastAsia="仿宋_GB2312" w:hint="eastAsia"/>
          <w:color w:val="000000" w:themeColor="text1"/>
          <w:sz w:val="32"/>
          <w:szCs w:val="32"/>
          <w:lang w:val="zh-CN"/>
        </w:rPr>
        <w:t>万张</w:t>
      </w:r>
      <w:proofErr w:type="gramStart"/>
      <w:r w:rsidRPr="000023F3">
        <w:rPr>
          <w:rFonts w:eastAsia="仿宋_GB2312" w:hint="eastAsia"/>
          <w:color w:val="000000" w:themeColor="text1"/>
          <w:sz w:val="32"/>
          <w:szCs w:val="32"/>
          <w:lang w:val="zh-CN"/>
        </w:rPr>
        <w:t>浸</w:t>
      </w:r>
      <w:proofErr w:type="gramEnd"/>
      <w:r w:rsidRPr="000023F3">
        <w:rPr>
          <w:rFonts w:eastAsia="仿宋_GB2312" w:hint="eastAsia"/>
          <w:color w:val="000000" w:themeColor="text1"/>
          <w:sz w:val="32"/>
          <w:szCs w:val="32"/>
          <w:lang w:val="zh-CN"/>
        </w:rPr>
        <w:t>胶纸及产业研究院建设项目《行政许可申请书》和黄山星源环境咨询有限公司编制的《</w:t>
      </w:r>
      <w:r w:rsidRPr="000023F3">
        <w:rPr>
          <w:rFonts w:eastAsia="仿宋_GB2312" w:hint="eastAsia"/>
          <w:color w:val="000000" w:themeColor="text1"/>
          <w:sz w:val="32"/>
          <w:szCs w:val="32"/>
        </w:rPr>
        <w:t>黄山盛龙装饰材料有限公司年产</w:t>
      </w:r>
      <w:r w:rsidRPr="000023F3">
        <w:rPr>
          <w:rFonts w:eastAsia="仿宋_GB2312" w:hint="eastAsia"/>
          <w:color w:val="000000" w:themeColor="text1"/>
          <w:sz w:val="32"/>
          <w:szCs w:val="32"/>
        </w:rPr>
        <w:t>4</w:t>
      </w:r>
      <w:r w:rsidRPr="000023F3">
        <w:rPr>
          <w:rFonts w:eastAsia="仿宋_GB2312" w:hint="eastAsia"/>
          <w:color w:val="000000" w:themeColor="text1"/>
          <w:sz w:val="32"/>
          <w:szCs w:val="32"/>
        </w:rPr>
        <w:t>万吨高档新型装饰纸、</w:t>
      </w:r>
      <w:r w:rsidRPr="000023F3">
        <w:rPr>
          <w:rFonts w:eastAsia="仿宋_GB2312" w:hint="eastAsia"/>
          <w:color w:val="000000" w:themeColor="text1"/>
          <w:sz w:val="32"/>
          <w:szCs w:val="32"/>
        </w:rPr>
        <w:t>2000</w:t>
      </w:r>
      <w:r w:rsidRPr="000023F3">
        <w:rPr>
          <w:rFonts w:eastAsia="仿宋_GB2312" w:hint="eastAsia"/>
          <w:color w:val="000000" w:themeColor="text1"/>
          <w:sz w:val="32"/>
          <w:szCs w:val="32"/>
        </w:rPr>
        <w:t>万张浸胶纸及产业研究院建设项目环境影响报告书</w:t>
      </w:r>
      <w:r w:rsidRPr="000023F3">
        <w:rPr>
          <w:rFonts w:eastAsia="仿宋_GB2312" w:hint="eastAsia"/>
          <w:color w:val="000000" w:themeColor="text1"/>
          <w:sz w:val="32"/>
          <w:szCs w:val="32"/>
          <w:lang w:val="zh-CN"/>
        </w:rPr>
        <w:t>》（以下简称《报告书》）悉。经组织专家技术评审，并在黄山市生态环境局网站公示，公众无异议。经研究，现对《报告书》批复如下：</w:t>
      </w:r>
    </w:p>
    <w:p w:rsidR="000023F3" w:rsidRPr="000023F3" w:rsidRDefault="000023F3" w:rsidP="000023F3">
      <w:pPr>
        <w:widowControl/>
        <w:ind w:firstLineChars="200" w:firstLine="640"/>
        <w:rPr>
          <w:color w:val="000000" w:themeColor="text1"/>
        </w:rPr>
      </w:pPr>
      <w:r w:rsidRPr="000023F3">
        <w:rPr>
          <w:rFonts w:eastAsia="仿宋_GB2312" w:hint="eastAsia"/>
          <w:color w:val="000000" w:themeColor="text1"/>
          <w:sz w:val="32"/>
          <w:szCs w:val="32"/>
          <w:lang w:val="zh-CN"/>
        </w:rPr>
        <w:t>一、本项目拟在安徽歙县经济开发区城东园区建设</w:t>
      </w:r>
      <w:r w:rsidRPr="000023F3">
        <w:rPr>
          <w:rFonts w:eastAsia="仿宋_GB2312"/>
          <w:color w:val="000000" w:themeColor="text1"/>
          <w:sz w:val="32"/>
          <w:szCs w:val="32"/>
          <w:lang w:val="zh-CN"/>
        </w:rPr>
        <w:t>（</w:t>
      </w:r>
      <w:r w:rsidRPr="000023F3">
        <w:rPr>
          <w:rFonts w:eastAsia="仿宋_GB2312" w:hint="eastAsia"/>
          <w:color w:val="000000" w:themeColor="text1"/>
          <w:sz w:val="32"/>
          <w:szCs w:val="32"/>
          <w:lang w:val="zh-CN"/>
        </w:rPr>
        <w:t>东经</w:t>
      </w:r>
      <w:r w:rsidRPr="000023F3">
        <w:rPr>
          <w:rFonts w:eastAsia="仿宋_GB2312" w:hint="eastAsia"/>
          <w:color w:val="000000" w:themeColor="text1"/>
          <w:sz w:val="32"/>
          <w:szCs w:val="32"/>
          <w:lang w:val="zh-CN"/>
        </w:rPr>
        <w:t>118</w:t>
      </w:r>
      <w:r w:rsidRPr="000023F3">
        <w:rPr>
          <w:rFonts w:eastAsia="仿宋_GB2312" w:hint="eastAsia"/>
          <w:color w:val="000000" w:themeColor="text1"/>
          <w:sz w:val="32"/>
          <w:szCs w:val="32"/>
          <w:lang w:val="zh-CN"/>
        </w:rPr>
        <w:t>度</w:t>
      </w:r>
      <w:r w:rsidRPr="000023F3">
        <w:rPr>
          <w:rFonts w:eastAsia="仿宋_GB2312" w:hint="eastAsia"/>
          <w:color w:val="000000" w:themeColor="text1"/>
          <w:sz w:val="32"/>
          <w:szCs w:val="32"/>
        </w:rPr>
        <w:t>26</w:t>
      </w:r>
      <w:r w:rsidRPr="000023F3">
        <w:rPr>
          <w:rFonts w:eastAsia="仿宋_GB2312" w:hint="eastAsia"/>
          <w:color w:val="000000" w:themeColor="text1"/>
          <w:sz w:val="32"/>
          <w:szCs w:val="32"/>
          <w:lang w:val="zh-CN"/>
        </w:rPr>
        <w:t>分</w:t>
      </w:r>
      <w:r w:rsidRPr="000023F3">
        <w:rPr>
          <w:rFonts w:eastAsia="仿宋_GB2312" w:hint="eastAsia"/>
          <w:color w:val="000000" w:themeColor="text1"/>
          <w:sz w:val="32"/>
          <w:szCs w:val="32"/>
        </w:rPr>
        <w:t>7.659</w:t>
      </w:r>
      <w:r w:rsidRPr="000023F3">
        <w:rPr>
          <w:rFonts w:eastAsia="仿宋_GB2312" w:hint="eastAsia"/>
          <w:color w:val="000000" w:themeColor="text1"/>
          <w:sz w:val="32"/>
          <w:szCs w:val="32"/>
          <w:lang w:val="zh-CN"/>
        </w:rPr>
        <w:t>秒，北纬</w:t>
      </w:r>
      <w:r w:rsidRPr="000023F3">
        <w:rPr>
          <w:rFonts w:eastAsia="仿宋_GB2312" w:hint="eastAsia"/>
          <w:color w:val="000000" w:themeColor="text1"/>
          <w:sz w:val="32"/>
          <w:szCs w:val="32"/>
          <w:lang w:val="zh-CN"/>
        </w:rPr>
        <w:t>29</w:t>
      </w:r>
      <w:r w:rsidRPr="000023F3">
        <w:rPr>
          <w:rFonts w:eastAsia="仿宋_GB2312" w:hint="eastAsia"/>
          <w:color w:val="000000" w:themeColor="text1"/>
          <w:sz w:val="32"/>
          <w:szCs w:val="32"/>
          <w:lang w:val="zh-CN"/>
        </w:rPr>
        <w:t>度</w:t>
      </w:r>
      <w:r w:rsidRPr="000023F3">
        <w:rPr>
          <w:rFonts w:eastAsia="仿宋_GB2312" w:hint="eastAsia"/>
          <w:color w:val="000000" w:themeColor="text1"/>
          <w:sz w:val="32"/>
          <w:szCs w:val="32"/>
        </w:rPr>
        <w:t>53</w:t>
      </w:r>
      <w:r w:rsidRPr="000023F3">
        <w:rPr>
          <w:rFonts w:eastAsia="仿宋_GB2312" w:hint="eastAsia"/>
          <w:color w:val="000000" w:themeColor="text1"/>
          <w:sz w:val="32"/>
          <w:szCs w:val="32"/>
          <w:lang w:val="zh-CN"/>
        </w:rPr>
        <w:t>分</w:t>
      </w:r>
      <w:r w:rsidRPr="000023F3">
        <w:rPr>
          <w:rFonts w:eastAsia="仿宋_GB2312" w:hint="eastAsia"/>
          <w:color w:val="000000" w:themeColor="text1"/>
          <w:sz w:val="32"/>
          <w:szCs w:val="32"/>
        </w:rPr>
        <w:t>16.703</w:t>
      </w:r>
      <w:r w:rsidRPr="000023F3">
        <w:rPr>
          <w:rFonts w:eastAsia="仿宋_GB2312" w:hint="eastAsia"/>
          <w:color w:val="000000" w:themeColor="text1"/>
          <w:sz w:val="32"/>
          <w:szCs w:val="32"/>
          <w:lang w:val="zh-CN"/>
        </w:rPr>
        <w:t>秒</w:t>
      </w:r>
      <w:r w:rsidRPr="000023F3">
        <w:rPr>
          <w:rFonts w:eastAsia="仿宋_GB2312"/>
          <w:color w:val="000000" w:themeColor="text1"/>
          <w:sz w:val="32"/>
          <w:szCs w:val="32"/>
          <w:lang w:val="zh-CN"/>
        </w:rPr>
        <w:t>）</w:t>
      </w:r>
      <w:r w:rsidRPr="000023F3">
        <w:rPr>
          <w:rFonts w:eastAsia="仿宋_GB2312" w:hint="eastAsia"/>
          <w:color w:val="000000" w:themeColor="text1"/>
          <w:sz w:val="32"/>
          <w:szCs w:val="32"/>
          <w:lang w:val="zh-CN"/>
        </w:rPr>
        <w:t>，总占地面积约</w:t>
      </w:r>
      <w:r w:rsidRPr="000023F3">
        <w:rPr>
          <w:rFonts w:eastAsia="仿宋_GB2312" w:hint="eastAsia"/>
          <w:color w:val="000000" w:themeColor="text1"/>
          <w:sz w:val="32"/>
          <w:szCs w:val="32"/>
          <w:lang w:val="zh-CN"/>
        </w:rPr>
        <w:t>122836.30m</w:t>
      </w:r>
      <w:r w:rsidRPr="000023F3">
        <w:rPr>
          <w:rFonts w:eastAsia="仿宋_GB2312" w:hint="eastAsia"/>
          <w:color w:val="000000" w:themeColor="text1"/>
          <w:sz w:val="32"/>
          <w:szCs w:val="32"/>
          <w:vertAlign w:val="superscript"/>
          <w:lang w:val="zh-CN"/>
        </w:rPr>
        <w:t>2</w:t>
      </w:r>
      <w:r w:rsidRPr="000023F3">
        <w:rPr>
          <w:rFonts w:eastAsia="仿宋_GB2312" w:hint="eastAsia"/>
          <w:color w:val="000000" w:themeColor="text1"/>
          <w:sz w:val="32"/>
          <w:szCs w:val="32"/>
          <w:lang w:val="zh-CN"/>
        </w:rPr>
        <w:t>，</w:t>
      </w:r>
      <w:bookmarkStart w:id="1" w:name="OLE_LINK1"/>
      <w:r w:rsidRPr="000023F3">
        <w:rPr>
          <w:rFonts w:eastAsia="仿宋_GB2312" w:hint="eastAsia"/>
          <w:color w:val="000000" w:themeColor="text1"/>
          <w:sz w:val="32"/>
          <w:szCs w:val="32"/>
          <w:lang w:val="zh-CN"/>
        </w:rPr>
        <w:t>总建筑面积</w:t>
      </w:r>
      <w:r w:rsidRPr="000023F3">
        <w:rPr>
          <w:rFonts w:eastAsia="仿宋_GB2312" w:hint="eastAsia"/>
          <w:color w:val="000000" w:themeColor="text1"/>
          <w:sz w:val="32"/>
          <w:szCs w:val="32"/>
          <w:lang w:val="zh-CN"/>
        </w:rPr>
        <w:t>116886.6m</w:t>
      </w:r>
      <w:r w:rsidRPr="000023F3">
        <w:rPr>
          <w:rFonts w:eastAsia="仿宋_GB2312" w:hint="eastAsia"/>
          <w:color w:val="000000" w:themeColor="text1"/>
          <w:sz w:val="32"/>
          <w:szCs w:val="32"/>
          <w:vertAlign w:val="superscript"/>
          <w:lang w:val="zh-CN"/>
        </w:rPr>
        <w:t>2</w:t>
      </w:r>
      <w:r w:rsidRPr="000023F3">
        <w:rPr>
          <w:rFonts w:eastAsia="仿宋_GB2312" w:hint="eastAsia"/>
          <w:color w:val="000000" w:themeColor="text1"/>
          <w:sz w:val="32"/>
          <w:szCs w:val="32"/>
          <w:lang w:val="zh-CN"/>
        </w:rPr>
        <w:t>，总</w:t>
      </w:r>
      <w:bookmarkEnd w:id="1"/>
      <w:r w:rsidRPr="000023F3">
        <w:rPr>
          <w:rFonts w:eastAsia="仿宋_GB2312" w:hint="eastAsia"/>
          <w:color w:val="000000" w:themeColor="text1"/>
          <w:sz w:val="32"/>
          <w:szCs w:val="32"/>
          <w:lang w:val="zh-CN"/>
        </w:rPr>
        <w:t>投资</w:t>
      </w:r>
      <w:r w:rsidRPr="000023F3">
        <w:rPr>
          <w:rFonts w:eastAsia="仿宋_GB2312" w:hint="eastAsia"/>
          <w:color w:val="000000" w:themeColor="text1"/>
          <w:sz w:val="32"/>
          <w:szCs w:val="32"/>
          <w:lang w:val="zh-CN"/>
        </w:rPr>
        <w:lastRenderedPageBreak/>
        <w:t>105000</w:t>
      </w:r>
      <w:r w:rsidRPr="000023F3">
        <w:rPr>
          <w:rFonts w:eastAsia="仿宋_GB2312" w:hint="eastAsia"/>
          <w:color w:val="000000" w:themeColor="text1"/>
          <w:sz w:val="32"/>
          <w:szCs w:val="32"/>
          <w:lang w:val="zh-CN"/>
        </w:rPr>
        <w:t>万元，其中环保投资</w:t>
      </w:r>
      <w:r w:rsidRPr="000023F3">
        <w:rPr>
          <w:rFonts w:eastAsia="仿宋_GB2312" w:hint="eastAsia"/>
          <w:color w:val="000000" w:themeColor="text1"/>
          <w:sz w:val="32"/>
          <w:szCs w:val="32"/>
          <w:lang w:val="zh-CN"/>
        </w:rPr>
        <w:t>2140</w:t>
      </w:r>
      <w:r w:rsidRPr="000023F3">
        <w:rPr>
          <w:rFonts w:eastAsia="仿宋_GB2312" w:hint="eastAsia"/>
          <w:color w:val="000000" w:themeColor="text1"/>
          <w:sz w:val="32"/>
          <w:szCs w:val="32"/>
          <w:lang w:val="zh-CN"/>
        </w:rPr>
        <w:t>万元。项目拟新建厚纸车间、浸胶车间、办公楼、</w:t>
      </w:r>
      <w:proofErr w:type="gramStart"/>
      <w:r w:rsidRPr="000023F3">
        <w:rPr>
          <w:rFonts w:eastAsia="仿宋_GB2312" w:hint="eastAsia"/>
          <w:color w:val="000000" w:themeColor="text1"/>
          <w:sz w:val="32"/>
          <w:szCs w:val="32"/>
          <w:lang w:val="zh-CN"/>
        </w:rPr>
        <w:t>研发楼及其</w:t>
      </w:r>
      <w:proofErr w:type="gramEnd"/>
      <w:r w:rsidRPr="000023F3">
        <w:rPr>
          <w:rFonts w:eastAsia="仿宋_GB2312" w:hint="eastAsia"/>
          <w:color w:val="000000" w:themeColor="text1"/>
          <w:sz w:val="32"/>
          <w:szCs w:val="32"/>
          <w:lang w:val="zh-CN"/>
        </w:rPr>
        <w:t>他生产附属设施，购置</w:t>
      </w:r>
      <w:r w:rsidRPr="000023F3">
        <w:rPr>
          <w:rFonts w:eastAsia="仿宋_GB2312" w:hint="eastAsia"/>
          <w:color w:val="000000" w:themeColor="text1"/>
          <w:sz w:val="32"/>
          <w:szCs w:val="32"/>
          <w:lang w:val="zh-CN"/>
        </w:rPr>
        <w:t>6</w:t>
      </w:r>
      <w:r w:rsidRPr="000023F3">
        <w:rPr>
          <w:rFonts w:eastAsia="仿宋_GB2312" w:hint="eastAsia"/>
          <w:color w:val="000000" w:themeColor="text1"/>
          <w:sz w:val="32"/>
          <w:szCs w:val="32"/>
          <w:lang w:val="zh-CN"/>
        </w:rPr>
        <w:t>条高端浸胶生产线、</w:t>
      </w:r>
      <w:r w:rsidRPr="000023F3">
        <w:rPr>
          <w:rFonts w:eastAsia="仿宋_GB2312" w:hint="eastAsia"/>
          <w:color w:val="000000" w:themeColor="text1"/>
          <w:sz w:val="32"/>
          <w:szCs w:val="32"/>
          <w:lang w:val="zh-CN"/>
        </w:rPr>
        <w:t>24</w:t>
      </w:r>
      <w:r w:rsidRPr="000023F3">
        <w:rPr>
          <w:rFonts w:eastAsia="仿宋_GB2312" w:hint="eastAsia"/>
          <w:color w:val="000000" w:themeColor="text1"/>
          <w:sz w:val="32"/>
          <w:szCs w:val="32"/>
          <w:lang w:val="zh-CN"/>
        </w:rPr>
        <w:t>条装饰纸生产线及配套的水性油墨、胶粘剂和</w:t>
      </w:r>
      <w:proofErr w:type="gramStart"/>
      <w:r w:rsidRPr="000023F3">
        <w:rPr>
          <w:rFonts w:eastAsia="仿宋_GB2312" w:hint="eastAsia"/>
          <w:color w:val="000000" w:themeColor="text1"/>
          <w:sz w:val="32"/>
          <w:szCs w:val="32"/>
          <w:lang w:val="zh-CN"/>
        </w:rPr>
        <w:t>版辊</w:t>
      </w:r>
      <w:proofErr w:type="gramEnd"/>
      <w:r w:rsidRPr="000023F3">
        <w:rPr>
          <w:rFonts w:eastAsia="仿宋_GB2312" w:hint="eastAsia"/>
          <w:color w:val="000000" w:themeColor="text1"/>
          <w:sz w:val="32"/>
          <w:szCs w:val="32"/>
          <w:lang w:val="zh-CN"/>
        </w:rPr>
        <w:t>生产线，实现年产</w:t>
      </w:r>
      <w:r w:rsidRPr="000023F3">
        <w:rPr>
          <w:rFonts w:eastAsia="仿宋_GB2312" w:hint="eastAsia"/>
          <w:color w:val="000000" w:themeColor="text1"/>
          <w:sz w:val="32"/>
          <w:szCs w:val="32"/>
          <w:lang w:val="zh-CN"/>
        </w:rPr>
        <w:t>4</w:t>
      </w:r>
      <w:r w:rsidRPr="000023F3">
        <w:rPr>
          <w:rFonts w:eastAsia="仿宋_GB2312" w:hint="eastAsia"/>
          <w:color w:val="000000" w:themeColor="text1"/>
          <w:sz w:val="32"/>
          <w:szCs w:val="32"/>
          <w:lang w:val="zh-CN"/>
        </w:rPr>
        <w:t>万吨高档新型装饰纸、</w:t>
      </w:r>
      <w:r w:rsidRPr="000023F3">
        <w:rPr>
          <w:rFonts w:eastAsia="仿宋_GB2312" w:hint="eastAsia"/>
          <w:color w:val="000000" w:themeColor="text1"/>
          <w:sz w:val="32"/>
          <w:szCs w:val="32"/>
          <w:lang w:val="zh-CN"/>
        </w:rPr>
        <w:t>2000</w:t>
      </w:r>
      <w:r w:rsidRPr="000023F3">
        <w:rPr>
          <w:rFonts w:eastAsia="仿宋_GB2312" w:hint="eastAsia"/>
          <w:color w:val="000000" w:themeColor="text1"/>
          <w:sz w:val="32"/>
          <w:szCs w:val="32"/>
          <w:lang w:val="zh-CN"/>
        </w:rPr>
        <w:t>万张</w:t>
      </w:r>
      <w:proofErr w:type="gramStart"/>
      <w:r w:rsidRPr="000023F3">
        <w:rPr>
          <w:rFonts w:eastAsia="仿宋_GB2312" w:hint="eastAsia"/>
          <w:color w:val="000000" w:themeColor="text1"/>
          <w:sz w:val="32"/>
          <w:szCs w:val="32"/>
          <w:lang w:val="zh-CN"/>
        </w:rPr>
        <w:t>浸</w:t>
      </w:r>
      <w:proofErr w:type="gramEnd"/>
      <w:r w:rsidRPr="000023F3">
        <w:rPr>
          <w:rFonts w:eastAsia="仿宋_GB2312" w:hint="eastAsia"/>
          <w:color w:val="000000" w:themeColor="text1"/>
          <w:sz w:val="32"/>
          <w:szCs w:val="32"/>
          <w:lang w:val="zh-CN"/>
        </w:rPr>
        <w:t>胶纸的生产能力，配套生产本项目自用的水性油墨</w:t>
      </w:r>
      <w:r w:rsidRPr="000023F3">
        <w:rPr>
          <w:rFonts w:eastAsia="仿宋_GB2312" w:hint="eastAsia"/>
          <w:color w:val="000000" w:themeColor="text1"/>
          <w:sz w:val="32"/>
          <w:szCs w:val="32"/>
          <w:lang w:val="zh-CN"/>
        </w:rPr>
        <w:t>4500t/a</w:t>
      </w:r>
      <w:r w:rsidRPr="000023F3">
        <w:rPr>
          <w:rFonts w:eastAsia="仿宋_GB2312" w:hint="eastAsia"/>
          <w:color w:val="000000" w:themeColor="text1"/>
          <w:sz w:val="32"/>
          <w:szCs w:val="32"/>
          <w:lang w:val="zh-CN"/>
        </w:rPr>
        <w:t>、</w:t>
      </w:r>
      <w:r w:rsidRPr="000023F3">
        <w:rPr>
          <w:rFonts w:eastAsia="仿宋_GB2312" w:hint="eastAsia"/>
          <w:color w:val="000000" w:themeColor="text1"/>
          <w:sz w:val="32"/>
          <w:szCs w:val="32"/>
        </w:rPr>
        <w:t>胶粘剂</w:t>
      </w:r>
      <w:r w:rsidRPr="000023F3">
        <w:rPr>
          <w:rFonts w:eastAsia="仿宋_GB2312" w:hint="eastAsia"/>
          <w:color w:val="000000" w:themeColor="text1"/>
          <w:sz w:val="32"/>
          <w:szCs w:val="32"/>
          <w:lang w:val="zh-CN"/>
        </w:rPr>
        <w:t>11000t/a</w:t>
      </w:r>
      <w:r w:rsidRPr="000023F3">
        <w:rPr>
          <w:rFonts w:eastAsia="仿宋_GB2312" w:hint="eastAsia"/>
          <w:color w:val="000000" w:themeColor="text1"/>
          <w:sz w:val="32"/>
          <w:szCs w:val="32"/>
          <w:lang w:val="zh-CN"/>
        </w:rPr>
        <w:t>、版辊</w:t>
      </w:r>
      <w:r w:rsidRPr="000023F3">
        <w:rPr>
          <w:rFonts w:eastAsia="仿宋_GB2312" w:hint="eastAsia"/>
          <w:color w:val="000000" w:themeColor="text1"/>
          <w:sz w:val="32"/>
          <w:szCs w:val="32"/>
          <w:lang w:val="zh-CN"/>
        </w:rPr>
        <w:t>1000</w:t>
      </w:r>
      <w:r w:rsidRPr="000023F3">
        <w:rPr>
          <w:rFonts w:eastAsia="仿宋_GB2312" w:hint="eastAsia"/>
          <w:color w:val="000000" w:themeColor="text1"/>
          <w:sz w:val="32"/>
          <w:szCs w:val="32"/>
          <w:lang w:val="zh-CN"/>
        </w:rPr>
        <w:t>支</w:t>
      </w:r>
      <w:r w:rsidRPr="000023F3">
        <w:rPr>
          <w:rFonts w:eastAsia="仿宋_GB2312" w:hint="eastAsia"/>
          <w:color w:val="000000" w:themeColor="text1"/>
          <w:sz w:val="32"/>
          <w:szCs w:val="32"/>
          <w:lang w:val="zh-CN"/>
        </w:rPr>
        <w:t>/a</w:t>
      </w:r>
      <w:r w:rsidRPr="000023F3">
        <w:rPr>
          <w:rFonts w:eastAsia="仿宋_GB2312" w:hint="eastAsia"/>
          <w:color w:val="000000" w:themeColor="text1"/>
          <w:sz w:val="32"/>
          <w:szCs w:val="32"/>
          <w:lang w:val="zh-CN"/>
        </w:rPr>
        <w:t>，</w:t>
      </w:r>
      <w:r w:rsidRPr="000023F3">
        <w:rPr>
          <w:rFonts w:eastAsia="仿宋_GB2312" w:hint="eastAsia"/>
          <w:color w:val="000000" w:themeColor="text1"/>
          <w:sz w:val="32"/>
          <w:szCs w:val="32"/>
        </w:rPr>
        <w:t>水性油墨、胶粘剂、电</w:t>
      </w:r>
      <w:r w:rsidRPr="000023F3">
        <w:rPr>
          <w:rFonts w:eastAsia="仿宋_GB2312" w:hint="eastAsia"/>
          <w:color w:val="000000" w:themeColor="text1"/>
          <w:sz w:val="32"/>
          <w:szCs w:val="32"/>
          <w:lang w:val="zh-CN"/>
        </w:rPr>
        <w:t>镀等配套项目生产规模与主体项目匹配，只能自用，不得外售。</w:t>
      </w:r>
    </w:p>
    <w:p w:rsidR="000023F3" w:rsidRPr="000023F3" w:rsidRDefault="000023F3" w:rsidP="000023F3">
      <w:pPr>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lang w:val="zh-CN"/>
        </w:rPr>
        <w:t>二、</w:t>
      </w:r>
      <w:r w:rsidRPr="000023F3">
        <w:rPr>
          <w:rFonts w:eastAsia="仿宋_GB2312"/>
          <w:color w:val="000000" w:themeColor="text1"/>
          <w:sz w:val="32"/>
          <w:szCs w:val="32"/>
          <w:lang w:val="zh-CN"/>
        </w:rPr>
        <w:t>从生态环境保护角度，我局同意你公司按《报告书》所列建设项目的性质、规模、地点、采用的生产工艺和</w:t>
      </w:r>
      <w:proofErr w:type="gramStart"/>
      <w:r w:rsidRPr="000023F3">
        <w:rPr>
          <w:rFonts w:eastAsia="仿宋_GB2312"/>
          <w:color w:val="000000" w:themeColor="text1"/>
          <w:sz w:val="32"/>
          <w:szCs w:val="32"/>
          <w:lang w:val="zh-CN"/>
        </w:rPr>
        <w:t>拟采取</w:t>
      </w:r>
      <w:proofErr w:type="gramEnd"/>
      <w:r w:rsidRPr="000023F3">
        <w:rPr>
          <w:rFonts w:eastAsia="仿宋_GB2312"/>
          <w:color w:val="000000" w:themeColor="text1"/>
          <w:sz w:val="32"/>
          <w:szCs w:val="32"/>
          <w:lang w:val="zh-CN"/>
        </w:rPr>
        <w:t>的各项环境保护措施进行建设，并重点做好以下工作：</w:t>
      </w:r>
    </w:p>
    <w:p w:rsidR="000023F3" w:rsidRPr="000023F3" w:rsidRDefault="000023F3" w:rsidP="000023F3">
      <w:pPr>
        <w:widowControl/>
        <w:spacing w:line="560" w:lineRule="exact"/>
        <w:ind w:firstLineChars="200" w:firstLine="640"/>
        <w:rPr>
          <w:rFonts w:eastAsia="仿宋_GB2312"/>
          <w:bCs/>
          <w:color w:val="000000" w:themeColor="text1"/>
          <w:sz w:val="32"/>
          <w:szCs w:val="32"/>
        </w:rPr>
      </w:pP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w:t>
      </w:r>
      <w:r w:rsidRPr="000023F3">
        <w:rPr>
          <w:rFonts w:eastAsia="仿宋_GB2312"/>
          <w:color w:val="000000" w:themeColor="text1"/>
          <w:sz w:val="32"/>
          <w:szCs w:val="32"/>
        </w:rPr>
        <w:t>落实地表水环境保护措施。</w:t>
      </w:r>
      <w:r w:rsidRPr="000023F3">
        <w:rPr>
          <w:rFonts w:eastAsia="仿宋_GB2312" w:hint="eastAsia"/>
          <w:color w:val="000000" w:themeColor="text1"/>
          <w:sz w:val="32"/>
          <w:szCs w:val="32"/>
        </w:rPr>
        <w:t>全厂</w:t>
      </w:r>
      <w:r w:rsidRPr="000023F3">
        <w:rPr>
          <w:rFonts w:eastAsia="仿宋_GB2312"/>
          <w:color w:val="000000" w:themeColor="text1"/>
          <w:sz w:val="32"/>
          <w:szCs w:val="32"/>
        </w:rPr>
        <w:t>排水系统应实行雨污分流</w:t>
      </w:r>
      <w:r w:rsidRPr="000023F3">
        <w:rPr>
          <w:rFonts w:eastAsia="仿宋_GB2312" w:hint="eastAsia"/>
          <w:color w:val="000000" w:themeColor="text1"/>
          <w:sz w:val="32"/>
          <w:szCs w:val="32"/>
        </w:rPr>
        <w:t>、生活污水与生产废水分流、污</w:t>
      </w:r>
      <w:proofErr w:type="gramStart"/>
      <w:r w:rsidRPr="000023F3">
        <w:rPr>
          <w:rFonts w:eastAsia="仿宋_GB2312" w:hint="eastAsia"/>
          <w:color w:val="000000" w:themeColor="text1"/>
          <w:sz w:val="32"/>
          <w:szCs w:val="32"/>
        </w:rPr>
        <w:t>污</w:t>
      </w:r>
      <w:proofErr w:type="gramEnd"/>
      <w:r w:rsidRPr="000023F3">
        <w:rPr>
          <w:rFonts w:eastAsia="仿宋_GB2312" w:hint="eastAsia"/>
          <w:color w:val="000000" w:themeColor="text1"/>
          <w:sz w:val="32"/>
          <w:szCs w:val="32"/>
        </w:rPr>
        <w:t>分质处理。项目含铜废水经自建的</w:t>
      </w:r>
      <w:r w:rsidRPr="000023F3">
        <w:rPr>
          <w:rFonts w:eastAsia="仿宋_GB2312" w:hint="eastAsia"/>
          <w:color w:val="000000" w:themeColor="text1"/>
          <w:sz w:val="32"/>
          <w:szCs w:val="32"/>
        </w:rPr>
        <w:t>0.5t/d</w:t>
      </w:r>
      <w:r w:rsidRPr="000023F3">
        <w:rPr>
          <w:rFonts w:eastAsia="仿宋_GB2312" w:hint="eastAsia"/>
          <w:color w:val="000000" w:themeColor="text1"/>
          <w:sz w:val="32"/>
          <w:szCs w:val="32"/>
        </w:rPr>
        <w:t>“化学沉淀”处理、含铬废水经自建的</w:t>
      </w:r>
      <w:r w:rsidRPr="000023F3">
        <w:rPr>
          <w:rFonts w:eastAsia="仿宋_GB2312" w:hint="eastAsia"/>
          <w:color w:val="000000" w:themeColor="text1"/>
          <w:sz w:val="32"/>
          <w:szCs w:val="32"/>
        </w:rPr>
        <w:t>1.5t/d</w:t>
      </w:r>
      <w:r w:rsidRPr="000023F3">
        <w:rPr>
          <w:rFonts w:eastAsia="仿宋_GB2312" w:hint="eastAsia"/>
          <w:color w:val="000000" w:themeColor="text1"/>
          <w:sz w:val="32"/>
          <w:szCs w:val="32"/>
        </w:rPr>
        <w:t>“化学还原</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沉淀”预处理后，废水单位产品（镀件镀层）基准排水量及</w:t>
      </w:r>
      <w:r w:rsidRPr="000023F3">
        <w:rPr>
          <w:rFonts w:eastAsia="仿宋_GB2312" w:hint="eastAsia"/>
          <w:color w:val="000000" w:themeColor="text1"/>
          <w:sz w:val="32"/>
          <w:szCs w:val="32"/>
        </w:rPr>
        <w:t>pH</w:t>
      </w:r>
      <w:r w:rsidRPr="000023F3">
        <w:rPr>
          <w:rFonts w:eastAsia="仿宋_GB2312" w:hint="eastAsia"/>
          <w:color w:val="000000" w:themeColor="text1"/>
          <w:sz w:val="32"/>
          <w:szCs w:val="32"/>
        </w:rPr>
        <w:t>、总铜、总铬（六价</w:t>
      </w:r>
      <w:proofErr w:type="gramStart"/>
      <w:r w:rsidRPr="000023F3">
        <w:rPr>
          <w:rFonts w:eastAsia="仿宋_GB2312" w:hint="eastAsia"/>
          <w:color w:val="000000" w:themeColor="text1"/>
          <w:sz w:val="32"/>
          <w:szCs w:val="32"/>
        </w:rPr>
        <w:t>铬不得</w:t>
      </w:r>
      <w:proofErr w:type="gramEnd"/>
      <w:r w:rsidRPr="000023F3">
        <w:rPr>
          <w:rFonts w:eastAsia="仿宋_GB2312" w:hint="eastAsia"/>
          <w:color w:val="000000" w:themeColor="text1"/>
          <w:sz w:val="32"/>
          <w:szCs w:val="32"/>
        </w:rPr>
        <w:t>排放）、</w:t>
      </w:r>
      <w:r w:rsidRPr="000023F3">
        <w:rPr>
          <w:rFonts w:eastAsia="仿宋_GB2312" w:hint="eastAsia"/>
          <w:color w:val="000000" w:themeColor="text1"/>
          <w:sz w:val="32"/>
          <w:szCs w:val="32"/>
        </w:rPr>
        <w:t>SS</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COD</w:t>
      </w:r>
      <w:r w:rsidRPr="000023F3">
        <w:rPr>
          <w:rFonts w:eastAsia="仿宋_GB2312" w:hint="eastAsia"/>
          <w:color w:val="000000" w:themeColor="text1"/>
          <w:sz w:val="32"/>
          <w:szCs w:val="32"/>
        </w:rPr>
        <w:t>、氨氮等污染物在车间排口达到</w:t>
      </w:r>
      <w:bookmarkStart w:id="2" w:name="OLE_LINK8"/>
      <w:r w:rsidRPr="000023F3">
        <w:rPr>
          <w:rFonts w:eastAsia="仿宋_GB2312" w:hint="eastAsia"/>
          <w:color w:val="000000" w:themeColor="text1"/>
          <w:sz w:val="32"/>
          <w:szCs w:val="32"/>
        </w:rPr>
        <w:t>《电镀污染物排放标准》</w:t>
      </w:r>
      <w:bookmarkEnd w:id="2"/>
      <w:r w:rsidRPr="000023F3">
        <w:rPr>
          <w:rFonts w:eastAsia="仿宋_GB2312" w:hint="eastAsia"/>
          <w:color w:val="000000" w:themeColor="text1"/>
          <w:sz w:val="32"/>
          <w:szCs w:val="32"/>
        </w:rPr>
        <w:t>（</w:t>
      </w:r>
      <w:r w:rsidRPr="000023F3">
        <w:rPr>
          <w:rFonts w:eastAsia="仿宋_GB2312" w:hint="eastAsia"/>
          <w:color w:val="000000" w:themeColor="text1"/>
          <w:sz w:val="32"/>
          <w:szCs w:val="32"/>
        </w:rPr>
        <w:t>GB 21900-2008</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排放标准后，</w:t>
      </w:r>
      <w:bookmarkStart w:id="3" w:name="OLE_LINK3"/>
      <w:r w:rsidRPr="000023F3">
        <w:rPr>
          <w:rFonts w:eastAsia="仿宋_GB2312" w:hint="eastAsia"/>
          <w:color w:val="000000" w:themeColor="text1"/>
          <w:sz w:val="32"/>
          <w:szCs w:val="32"/>
        </w:rPr>
        <w:t>严格按照环评文本提出的管</w:t>
      </w:r>
      <w:proofErr w:type="gramStart"/>
      <w:r w:rsidRPr="000023F3">
        <w:rPr>
          <w:rFonts w:eastAsia="仿宋_GB2312" w:hint="eastAsia"/>
          <w:color w:val="000000" w:themeColor="text1"/>
          <w:sz w:val="32"/>
          <w:szCs w:val="32"/>
        </w:rPr>
        <w:t>控要求</w:t>
      </w:r>
      <w:proofErr w:type="gramEnd"/>
      <w:r w:rsidRPr="000023F3">
        <w:rPr>
          <w:rFonts w:eastAsia="仿宋_GB2312" w:hint="eastAsia"/>
          <w:color w:val="000000" w:themeColor="text1"/>
          <w:sz w:val="32"/>
          <w:szCs w:val="32"/>
        </w:rPr>
        <w:t>定期运送至</w:t>
      </w:r>
      <w:bookmarkStart w:id="4" w:name="OLE_LINK9"/>
      <w:r w:rsidRPr="000023F3">
        <w:rPr>
          <w:rFonts w:eastAsia="仿宋_GB2312" w:hint="eastAsia"/>
          <w:color w:val="000000" w:themeColor="text1"/>
          <w:sz w:val="32"/>
          <w:szCs w:val="32"/>
        </w:rPr>
        <w:t>黄山金磊新材料科技有限公司</w:t>
      </w:r>
      <w:bookmarkEnd w:id="3"/>
      <w:bookmarkEnd w:id="4"/>
      <w:r w:rsidRPr="000023F3">
        <w:rPr>
          <w:rFonts w:eastAsia="仿宋_GB2312" w:hint="eastAsia"/>
          <w:color w:val="000000" w:themeColor="text1"/>
          <w:sz w:val="32"/>
          <w:szCs w:val="32"/>
        </w:rPr>
        <w:t>综合废水处理设施处理达到《电镀污染物排放标准》（</w:t>
      </w:r>
      <w:r w:rsidRPr="000023F3">
        <w:rPr>
          <w:rFonts w:eastAsia="仿宋_GB2312" w:hint="eastAsia"/>
          <w:color w:val="000000" w:themeColor="text1"/>
          <w:sz w:val="32"/>
          <w:szCs w:val="32"/>
        </w:rPr>
        <w:t>GB21900-2008</w:t>
      </w:r>
      <w:r w:rsidRPr="000023F3">
        <w:rPr>
          <w:rFonts w:eastAsia="仿宋_GB2312" w:hint="eastAsia"/>
          <w:color w:val="000000" w:themeColor="text1"/>
          <w:sz w:val="32"/>
          <w:szCs w:val="32"/>
        </w:rPr>
        <w:t>）中表</w:t>
      </w:r>
      <w:r w:rsidRPr="000023F3">
        <w:rPr>
          <w:rFonts w:eastAsia="仿宋_GB2312" w:hint="eastAsia"/>
          <w:color w:val="000000" w:themeColor="text1"/>
          <w:sz w:val="32"/>
          <w:szCs w:val="32"/>
        </w:rPr>
        <w:t xml:space="preserve"> 2</w:t>
      </w:r>
      <w:r w:rsidRPr="000023F3">
        <w:rPr>
          <w:rFonts w:eastAsia="仿宋_GB2312" w:hint="eastAsia"/>
          <w:color w:val="000000" w:themeColor="text1"/>
          <w:sz w:val="32"/>
          <w:szCs w:val="32"/>
        </w:rPr>
        <w:t>中排放标准限值后排入丰乐河，做好废水委托处理的记录和台账，双方做好废水交接和责任认定。</w:t>
      </w:r>
      <w:bookmarkStart w:id="5" w:name="OLE_LINK18"/>
      <w:r w:rsidRPr="000023F3">
        <w:rPr>
          <w:rFonts w:eastAsia="仿宋_GB2312" w:hint="eastAsia"/>
          <w:color w:val="000000" w:themeColor="text1"/>
          <w:sz w:val="32"/>
          <w:szCs w:val="32"/>
        </w:rPr>
        <w:t>电镀废水委托处置期间，本项目电镀废水的</w:t>
      </w:r>
      <w:r w:rsidRPr="000023F3">
        <w:rPr>
          <w:rFonts w:eastAsia="仿宋_GB2312" w:hint="eastAsia"/>
          <w:color w:val="000000" w:themeColor="text1"/>
          <w:sz w:val="32"/>
          <w:szCs w:val="32"/>
        </w:rPr>
        <w:t>COD</w:t>
      </w:r>
      <w:r w:rsidRPr="000023F3">
        <w:rPr>
          <w:rFonts w:eastAsia="仿宋_GB2312" w:hint="eastAsia"/>
          <w:color w:val="000000" w:themeColor="text1"/>
          <w:sz w:val="32"/>
          <w:szCs w:val="32"/>
        </w:rPr>
        <w:t>、氨氮、</w:t>
      </w:r>
      <w:proofErr w:type="gramStart"/>
      <w:r w:rsidRPr="000023F3">
        <w:rPr>
          <w:rFonts w:eastAsia="仿宋_GB2312" w:hint="eastAsia"/>
          <w:color w:val="000000" w:themeColor="text1"/>
          <w:sz w:val="32"/>
          <w:szCs w:val="32"/>
        </w:rPr>
        <w:lastRenderedPageBreak/>
        <w:t>总铬核定</w:t>
      </w:r>
      <w:proofErr w:type="gramEnd"/>
      <w:r w:rsidRPr="000023F3">
        <w:rPr>
          <w:rFonts w:eastAsia="仿宋_GB2312" w:hint="eastAsia"/>
          <w:color w:val="000000" w:themeColor="text1"/>
          <w:sz w:val="32"/>
          <w:szCs w:val="32"/>
        </w:rPr>
        <w:t>的总量、</w:t>
      </w:r>
      <w:proofErr w:type="gramStart"/>
      <w:r w:rsidRPr="000023F3">
        <w:rPr>
          <w:rFonts w:eastAsia="仿宋_GB2312" w:hint="eastAsia"/>
          <w:color w:val="000000" w:themeColor="text1"/>
          <w:sz w:val="32"/>
          <w:szCs w:val="32"/>
        </w:rPr>
        <w:t>总铜的</w:t>
      </w:r>
      <w:proofErr w:type="gramEnd"/>
      <w:r w:rsidRPr="000023F3">
        <w:rPr>
          <w:rFonts w:eastAsia="仿宋_GB2312" w:hint="eastAsia"/>
          <w:color w:val="000000" w:themeColor="text1"/>
          <w:sz w:val="32"/>
          <w:szCs w:val="32"/>
        </w:rPr>
        <w:t>排放量，依法核定到</w:t>
      </w:r>
      <w:bookmarkStart w:id="6" w:name="OLE_LINK17"/>
      <w:r w:rsidRPr="000023F3">
        <w:rPr>
          <w:rFonts w:eastAsia="仿宋_GB2312" w:hint="eastAsia"/>
          <w:color w:val="000000" w:themeColor="text1"/>
          <w:sz w:val="32"/>
          <w:szCs w:val="32"/>
        </w:rPr>
        <w:t>黄山金磊新材料科技有限公司</w:t>
      </w:r>
      <w:bookmarkEnd w:id="6"/>
      <w:r w:rsidRPr="000023F3">
        <w:rPr>
          <w:rFonts w:eastAsia="仿宋_GB2312" w:hint="eastAsia"/>
          <w:color w:val="000000" w:themeColor="text1"/>
          <w:sz w:val="32"/>
          <w:szCs w:val="32"/>
        </w:rPr>
        <w:t>的排污许可证中，黄山金磊新材料科技有限公司入河排污口污染物排放量不得突破入河排污口设置许可的排放量。</w:t>
      </w:r>
      <w:bookmarkEnd w:id="5"/>
      <w:r w:rsidRPr="000023F3">
        <w:rPr>
          <w:rFonts w:eastAsia="仿宋_GB2312" w:hint="eastAsia"/>
          <w:color w:val="000000" w:themeColor="text1"/>
          <w:sz w:val="32"/>
          <w:szCs w:val="32"/>
        </w:rPr>
        <w:t>厂区其他生产废水经分质收集后，其中废气处理系统排水经</w:t>
      </w:r>
      <w:r w:rsidRPr="000023F3">
        <w:rPr>
          <w:rFonts w:eastAsia="仿宋_GB2312" w:hint="eastAsia"/>
          <w:color w:val="000000" w:themeColor="text1"/>
          <w:sz w:val="32"/>
          <w:szCs w:val="32"/>
        </w:rPr>
        <w:t>20t/d</w:t>
      </w:r>
      <w:r w:rsidRPr="000023F3">
        <w:rPr>
          <w:rFonts w:eastAsia="仿宋_GB2312" w:hint="eastAsia"/>
          <w:color w:val="000000" w:themeColor="text1"/>
          <w:sz w:val="32"/>
          <w:szCs w:val="32"/>
        </w:rPr>
        <w:t>预处理站“</w:t>
      </w:r>
      <w:bookmarkStart w:id="7" w:name="OLE_LINK2"/>
      <w:r w:rsidRPr="000023F3">
        <w:rPr>
          <w:rFonts w:eastAsia="仿宋_GB2312" w:hint="eastAsia"/>
          <w:color w:val="000000" w:themeColor="text1"/>
          <w:sz w:val="32"/>
          <w:szCs w:val="32"/>
        </w:rPr>
        <w:t>芬顿</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中和</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沉淀”预处理</w:t>
      </w:r>
      <w:bookmarkEnd w:id="7"/>
      <w:r w:rsidRPr="000023F3">
        <w:rPr>
          <w:rFonts w:eastAsia="仿宋_GB2312" w:hint="eastAsia"/>
          <w:color w:val="000000" w:themeColor="text1"/>
          <w:sz w:val="32"/>
          <w:szCs w:val="32"/>
        </w:rPr>
        <w:t>后与质检废水、地面清洗废水、设备清洗废水及初期雨水</w:t>
      </w:r>
      <w:bookmarkStart w:id="8" w:name="OLE_LINK4"/>
      <w:r w:rsidRPr="000023F3">
        <w:rPr>
          <w:rFonts w:eastAsia="仿宋_GB2312" w:hint="eastAsia"/>
          <w:color w:val="000000" w:themeColor="text1"/>
          <w:sz w:val="32"/>
          <w:szCs w:val="32"/>
        </w:rPr>
        <w:t>经自建的</w:t>
      </w:r>
      <w:r w:rsidRPr="000023F3">
        <w:rPr>
          <w:rFonts w:eastAsia="仿宋_GB2312" w:hint="eastAsia"/>
          <w:color w:val="000000" w:themeColor="text1"/>
          <w:sz w:val="32"/>
          <w:szCs w:val="32"/>
        </w:rPr>
        <w:t>75t/d</w:t>
      </w:r>
      <w:r w:rsidRPr="000023F3">
        <w:rPr>
          <w:rFonts w:eastAsia="仿宋_GB2312" w:hint="eastAsia"/>
          <w:color w:val="000000" w:themeColor="text1"/>
          <w:sz w:val="32"/>
          <w:szCs w:val="32"/>
        </w:rPr>
        <w:t>厂区综合污水处理站“调节</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混凝沉淀</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缺氧</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好氧</w:t>
      </w:r>
      <w:r w:rsidRPr="000023F3">
        <w:rPr>
          <w:rFonts w:eastAsia="仿宋_GB2312" w:hint="eastAsia"/>
          <w:color w:val="000000" w:themeColor="text1"/>
          <w:sz w:val="32"/>
          <w:szCs w:val="32"/>
        </w:rPr>
        <w:t>+MBR+</w:t>
      </w:r>
      <w:r w:rsidRPr="000023F3">
        <w:rPr>
          <w:rFonts w:eastAsia="仿宋_GB2312" w:hint="eastAsia"/>
          <w:color w:val="000000" w:themeColor="text1"/>
          <w:sz w:val="32"/>
          <w:szCs w:val="32"/>
        </w:rPr>
        <w:t>活性炭过滤</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高压</w:t>
      </w:r>
      <w:r w:rsidRPr="000023F3">
        <w:rPr>
          <w:rFonts w:eastAsia="仿宋_GB2312" w:hint="eastAsia"/>
          <w:color w:val="000000" w:themeColor="text1"/>
          <w:sz w:val="32"/>
          <w:szCs w:val="32"/>
        </w:rPr>
        <w:t>RO+MVR</w:t>
      </w:r>
      <w:r w:rsidRPr="000023F3">
        <w:rPr>
          <w:rFonts w:eastAsia="仿宋_GB2312" w:hint="eastAsia"/>
          <w:color w:val="000000" w:themeColor="text1"/>
          <w:sz w:val="32"/>
          <w:szCs w:val="32"/>
        </w:rPr>
        <w:t>”处理，再与纯水制备产生的浓水、循环冷却系统排水、锅炉排水混合，生产废水中</w:t>
      </w:r>
      <w:r w:rsidRPr="000023F3">
        <w:rPr>
          <w:rFonts w:eastAsia="仿宋_GB2312" w:hint="eastAsia"/>
          <w:color w:val="000000" w:themeColor="text1"/>
          <w:sz w:val="32"/>
          <w:szCs w:val="32"/>
        </w:rPr>
        <w:t>pH</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COD</w:t>
      </w:r>
      <w:r w:rsidRPr="000023F3">
        <w:rPr>
          <w:rFonts w:eastAsia="仿宋_GB2312" w:hint="eastAsia"/>
          <w:color w:val="000000" w:themeColor="text1"/>
          <w:sz w:val="32"/>
          <w:szCs w:val="32"/>
        </w:rPr>
        <w:t>、氨氮、</w:t>
      </w:r>
      <w:r w:rsidRPr="000023F3">
        <w:rPr>
          <w:rFonts w:eastAsia="仿宋_GB2312" w:hint="eastAsia"/>
          <w:color w:val="000000" w:themeColor="text1"/>
          <w:sz w:val="32"/>
          <w:szCs w:val="32"/>
        </w:rPr>
        <w:t>BOD</w:t>
      </w:r>
      <w:r w:rsidRPr="000023F3">
        <w:rPr>
          <w:rFonts w:eastAsia="仿宋_GB2312" w:hint="eastAsia"/>
          <w:color w:val="000000" w:themeColor="text1"/>
          <w:sz w:val="32"/>
          <w:szCs w:val="32"/>
          <w:vertAlign w:val="subscript"/>
        </w:rPr>
        <w:t>5</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SS</w:t>
      </w:r>
      <w:r w:rsidRPr="000023F3">
        <w:rPr>
          <w:rFonts w:eastAsia="仿宋_GB2312" w:hint="eastAsia"/>
          <w:color w:val="000000" w:themeColor="text1"/>
          <w:sz w:val="32"/>
          <w:szCs w:val="32"/>
        </w:rPr>
        <w:t>、总氮、总磷、总有机碳、可吸附有机卤化物、甲醛等污染物达到《合成树脂工业污染物排放标准》（</w:t>
      </w:r>
      <w:r w:rsidRPr="000023F3">
        <w:rPr>
          <w:rFonts w:eastAsia="仿宋_GB2312" w:hint="eastAsia"/>
          <w:color w:val="000000" w:themeColor="text1"/>
          <w:sz w:val="32"/>
          <w:szCs w:val="32"/>
        </w:rPr>
        <w:t>GB31572-2015</w:t>
      </w:r>
      <w:r w:rsidRPr="000023F3">
        <w:rPr>
          <w:rFonts w:eastAsia="仿宋_GB2312" w:hint="eastAsia"/>
          <w:color w:val="000000" w:themeColor="text1"/>
          <w:sz w:val="32"/>
          <w:szCs w:val="32"/>
        </w:rPr>
        <w:t>）中表</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中“直接排放”标准及表</w:t>
      </w:r>
      <w:r w:rsidRPr="000023F3">
        <w:rPr>
          <w:rFonts w:eastAsia="仿宋_GB2312" w:hint="eastAsia"/>
          <w:color w:val="000000" w:themeColor="text1"/>
          <w:sz w:val="32"/>
          <w:szCs w:val="32"/>
        </w:rPr>
        <w:t>3</w:t>
      </w:r>
      <w:r w:rsidRPr="000023F3">
        <w:rPr>
          <w:rFonts w:eastAsia="仿宋_GB2312" w:hint="eastAsia"/>
          <w:color w:val="000000" w:themeColor="text1"/>
          <w:sz w:val="32"/>
          <w:szCs w:val="32"/>
        </w:rPr>
        <w:t>中“氨基树脂”中</w:t>
      </w:r>
      <w:r w:rsidRPr="000023F3">
        <w:rPr>
          <w:rFonts w:eastAsia="仿宋_GB2312" w:hint="eastAsia"/>
          <w:color w:val="000000" w:themeColor="text1"/>
          <w:sz w:val="32"/>
          <w:szCs w:val="32"/>
        </w:rPr>
        <w:t>3.5m</w:t>
      </w:r>
      <w:r w:rsidRPr="000023F3">
        <w:rPr>
          <w:rFonts w:eastAsia="仿宋_GB2312" w:hint="eastAsia"/>
          <w:color w:val="000000" w:themeColor="text1"/>
          <w:sz w:val="32"/>
          <w:szCs w:val="32"/>
          <w:vertAlign w:val="superscript"/>
        </w:rPr>
        <w:t>3</w:t>
      </w:r>
      <w:r w:rsidRPr="000023F3">
        <w:rPr>
          <w:rFonts w:eastAsia="仿宋_GB2312" w:hint="eastAsia"/>
          <w:color w:val="000000" w:themeColor="text1"/>
          <w:sz w:val="32"/>
          <w:szCs w:val="32"/>
        </w:rPr>
        <w:t>/t</w:t>
      </w:r>
      <w:r w:rsidRPr="000023F3">
        <w:rPr>
          <w:rFonts w:eastAsia="仿宋_GB2312" w:hint="eastAsia"/>
          <w:color w:val="000000" w:themeColor="text1"/>
          <w:sz w:val="32"/>
          <w:szCs w:val="32"/>
        </w:rPr>
        <w:t>产品限值要求、色度及石油</w:t>
      </w:r>
      <w:proofErr w:type="gramStart"/>
      <w:r w:rsidRPr="000023F3">
        <w:rPr>
          <w:rFonts w:eastAsia="仿宋_GB2312" w:hint="eastAsia"/>
          <w:color w:val="000000" w:themeColor="text1"/>
          <w:sz w:val="32"/>
          <w:szCs w:val="32"/>
        </w:rPr>
        <w:t>类达到</w:t>
      </w:r>
      <w:proofErr w:type="gramEnd"/>
      <w:r w:rsidRPr="000023F3">
        <w:rPr>
          <w:rFonts w:eastAsia="仿宋_GB2312" w:hint="eastAsia"/>
          <w:color w:val="000000" w:themeColor="text1"/>
          <w:sz w:val="32"/>
          <w:szCs w:val="32"/>
        </w:rPr>
        <w:t>《油墨工业水污染物排放标准》（</w:t>
      </w:r>
      <w:r w:rsidRPr="000023F3">
        <w:rPr>
          <w:rFonts w:eastAsia="仿宋_GB2312" w:hint="eastAsia"/>
          <w:color w:val="000000" w:themeColor="text1"/>
          <w:sz w:val="32"/>
          <w:szCs w:val="32"/>
        </w:rPr>
        <w:t>GB 25463-2010</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间接排放标准后通过厂区生产废水排口排入园区市政污水管网进入歙县污水处理厂处理达标后排入练江，</w:t>
      </w:r>
      <w:r w:rsidRPr="000023F3">
        <w:rPr>
          <w:rFonts w:eastAsia="仿宋_GB2312" w:hint="eastAsia"/>
          <w:bCs/>
          <w:color w:val="000000" w:themeColor="text1"/>
          <w:sz w:val="32"/>
          <w:szCs w:val="32"/>
        </w:rPr>
        <w:t>按要求建设规范化排污口，安装并联网流量、</w:t>
      </w:r>
      <w:r w:rsidRPr="000023F3">
        <w:rPr>
          <w:rFonts w:eastAsia="仿宋_GB2312" w:hint="eastAsia"/>
          <w:bCs/>
          <w:color w:val="000000" w:themeColor="text1"/>
          <w:sz w:val="32"/>
          <w:szCs w:val="32"/>
        </w:rPr>
        <w:t>pH</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COD</w:t>
      </w:r>
      <w:r w:rsidRPr="000023F3">
        <w:rPr>
          <w:rFonts w:eastAsia="仿宋_GB2312" w:hint="eastAsia"/>
          <w:bCs/>
          <w:color w:val="000000" w:themeColor="text1"/>
          <w:sz w:val="32"/>
          <w:szCs w:val="32"/>
        </w:rPr>
        <w:t>、氨氮自动监测设备。</w:t>
      </w:r>
      <w:bookmarkEnd w:id="8"/>
      <w:r w:rsidRPr="000023F3">
        <w:rPr>
          <w:rFonts w:eastAsia="仿宋_GB2312" w:hint="eastAsia"/>
          <w:color w:val="000000" w:themeColor="text1"/>
          <w:sz w:val="32"/>
          <w:szCs w:val="32"/>
        </w:rPr>
        <w:t>餐饮废水经隔油池预处理后与其他生活污水达到</w:t>
      </w:r>
      <w:r w:rsidRPr="000023F3">
        <w:rPr>
          <w:rFonts w:eastAsia="仿宋_GB2312" w:hint="eastAsia"/>
          <w:color w:val="000000" w:themeColor="text1"/>
          <w:sz w:val="32"/>
          <w:szCs w:val="32"/>
          <w:lang w:val="zh-CN"/>
        </w:rPr>
        <w:t>《污水综合排放标准》（</w:t>
      </w:r>
      <w:r w:rsidRPr="000023F3">
        <w:rPr>
          <w:rFonts w:eastAsia="仿宋_GB2312" w:hint="eastAsia"/>
          <w:color w:val="000000" w:themeColor="text1"/>
          <w:sz w:val="32"/>
          <w:szCs w:val="32"/>
          <w:lang w:val="zh-CN"/>
        </w:rPr>
        <w:t>GB8978-1996</w:t>
      </w:r>
      <w:r w:rsidRPr="000023F3">
        <w:rPr>
          <w:rFonts w:eastAsia="仿宋_GB2312" w:hint="eastAsia"/>
          <w:color w:val="000000" w:themeColor="text1"/>
          <w:sz w:val="32"/>
          <w:szCs w:val="32"/>
          <w:lang w:val="zh-CN"/>
        </w:rPr>
        <w:t>）表</w:t>
      </w:r>
      <w:r w:rsidRPr="000023F3">
        <w:rPr>
          <w:rFonts w:eastAsia="仿宋_GB2312" w:hint="eastAsia"/>
          <w:color w:val="000000" w:themeColor="text1"/>
          <w:sz w:val="32"/>
          <w:szCs w:val="32"/>
          <w:lang w:val="zh-CN"/>
        </w:rPr>
        <w:t>4</w:t>
      </w:r>
      <w:r w:rsidRPr="000023F3">
        <w:rPr>
          <w:rFonts w:eastAsia="仿宋_GB2312" w:hint="eastAsia"/>
          <w:color w:val="000000" w:themeColor="text1"/>
          <w:sz w:val="32"/>
          <w:szCs w:val="32"/>
          <w:lang w:val="zh-CN"/>
        </w:rPr>
        <w:t>中三级标准，氨氮</w:t>
      </w:r>
      <w:r w:rsidRPr="000023F3">
        <w:rPr>
          <w:rFonts w:eastAsia="仿宋_GB2312" w:hint="eastAsia"/>
          <w:color w:val="000000" w:themeColor="text1"/>
          <w:sz w:val="32"/>
          <w:szCs w:val="32"/>
        </w:rPr>
        <w:t>达到</w:t>
      </w:r>
      <w:r w:rsidRPr="000023F3">
        <w:rPr>
          <w:rFonts w:eastAsia="仿宋_GB2312" w:hint="eastAsia"/>
          <w:color w:val="000000" w:themeColor="text1"/>
          <w:sz w:val="32"/>
          <w:szCs w:val="32"/>
          <w:lang w:val="zh-CN"/>
        </w:rPr>
        <w:t>《污水排入城镇下水道水质标准》（</w:t>
      </w:r>
      <w:r w:rsidRPr="000023F3">
        <w:rPr>
          <w:rFonts w:eastAsia="仿宋_GB2312" w:hint="eastAsia"/>
          <w:color w:val="000000" w:themeColor="text1"/>
          <w:sz w:val="32"/>
          <w:szCs w:val="32"/>
          <w:lang w:val="zh-CN"/>
        </w:rPr>
        <w:t>GB/T31962-2015</w:t>
      </w:r>
      <w:r w:rsidRPr="000023F3">
        <w:rPr>
          <w:rFonts w:eastAsia="仿宋_GB2312" w:hint="eastAsia"/>
          <w:color w:val="000000" w:themeColor="text1"/>
          <w:sz w:val="32"/>
          <w:szCs w:val="32"/>
          <w:lang w:val="zh-CN"/>
        </w:rPr>
        <w:t>）表</w:t>
      </w:r>
      <w:r w:rsidRPr="000023F3">
        <w:rPr>
          <w:rFonts w:eastAsia="仿宋_GB2312" w:hint="eastAsia"/>
          <w:color w:val="000000" w:themeColor="text1"/>
          <w:sz w:val="32"/>
          <w:szCs w:val="32"/>
          <w:lang w:val="zh-CN"/>
        </w:rPr>
        <w:t>1</w:t>
      </w:r>
      <w:r w:rsidRPr="000023F3">
        <w:rPr>
          <w:rFonts w:eastAsia="仿宋_GB2312" w:hint="eastAsia"/>
          <w:color w:val="000000" w:themeColor="text1"/>
          <w:sz w:val="32"/>
          <w:szCs w:val="32"/>
          <w:lang w:val="zh-CN"/>
        </w:rPr>
        <w:t>中</w:t>
      </w:r>
      <w:r w:rsidRPr="000023F3">
        <w:rPr>
          <w:rFonts w:eastAsia="仿宋_GB2312" w:hint="eastAsia"/>
          <w:color w:val="000000" w:themeColor="text1"/>
          <w:sz w:val="32"/>
          <w:szCs w:val="32"/>
          <w:lang w:val="zh-CN"/>
        </w:rPr>
        <w:t>B</w:t>
      </w:r>
      <w:r w:rsidRPr="000023F3">
        <w:rPr>
          <w:rFonts w:eastAsia="仿宋_GB2312" w:hint="eastAsia"/>
          <w:color w:val="000000" w:themeColor="text1"/>
          <w:sz w:val="32"/>
          <w:szCs w:val="32"/>
          <w:lang w:val="zh-CN"/>
        </w:rPr>
        <w:t>级标准</w:t>
      </w:r>
      <w:r w:rsidRPr="000023F3">
        <w:rPr>
          <w:rFonts w:eastAsia="仿宋_GB2312" w:hint="eastAsia"/>
          <w:color w:val="000000" w:themeColor="text1"/>
          <w:sz w:val="32"/>
          <w:szCs w:val="32"/>
        </w:rPr>
        <w:t>后通过厂区生活污水排放口排入市政污水管网进入歙县污水处理厂处理达标后排入练江</w:t>
      </w:r>
      <w:r w:rsidRPr="000023F3">
        <w:rPr>
          <w:rFonts w:eastAsia="仿宋_GB2312" w:hint="eastAsia"/>
          <w:bCs/>
          <w:color w:val="000000" w:themeColor="text1"/>
          <w:sz w:val="32"/>
          <w:szCs w:val="32"/>
        </w:rPr>
        <w:t>。</w:t>
      </w:r>
    </w:p>
    <w:p w:rsidR="000023F3" w:rsidRPr="000023F3" w:rsidRDefault="000023F3" w:rsidP="000023F3">
      <w:pPr>
        <w:widowControl/>
        <w:spacing w:line="560" w:lineRule="exact"/>
        <w:ind w:firstLine="640"/>
        <w:rPr>
          <w:rFonts w:eastAsia="仿宋_GB2312"/>
          <w:bCs/>
          <w:color w:val="000000" w:themeColor="text1"/>
          <w:sz w:val="32"/>
          <w:szCs w:val="32"/>
        </w:rPr>
      </w:pPr>
      <w:r w:rsidRPr="000023F3">
        <w:rPr>
          <w:rFonts w:eastAsia="仿宋_GB2312" w:hint="eastAsia"/>
          <w:bCs/>
          <w:color w:val="000000" w:themeColor="text1"/>
          <w:sz w:val="32"/>
          <w:szCs w:val="32"/>
        </w:rPr>
        <w:t>2</w:t>
      </w:r>
      <w:r w:rsidRPr="000023F3">
        <w:rPr>
          <w:rFonts w:eastAsia="仿宋_GB2312" w:hint="eastAsia"/>
          <w:bCs/>
          <w:color w:val="000000" w:themeColor="text1"/>
          <w:sz w:val="32"/>
          <w:szCs w:val="32"/>
        </w:rPr>
        <w:t>、</w:t>
      </w:r>
      <w:r w:rsidRPr="000023F3">
        <w:rPr>
          <w:rFonts w:eastAsia="仿宋_GB2312"/>
          <w:color w:val="000000" w:themeColor="text1"/>
          <w:sz w:val="32"/>
          <w:szCs w:val="32"/>
        </w:rPr>
        <w:t>落实大气污染防治措施。</w:t>
      </w:r>
      <w:r w:rsidRPr="000023F3">
        <w:rPr>
          <w:rFonts w:eastAsia="仿宋_GB2312" w:hint="eastAsia"/>
          <w:bCs/>
          <w:color w:val="000000" w:themeColor="text1"/>
          <w:sz w:val="32"/>
          <w:szCs w:val="32"/>
        </w:rPr>
        <w:t>项目应确保所在区域环境空气质量达到《环境空气质量标准》（</w:t>
      </w:r>
      <w:r w:rsidRPr="000023F3">
        <w:rPr>
          <w:rFonts w:eastAsia="仿宋_GB2312" w:hint="eastAsia"/>
          <w:bCs/>
          <w:color w:val="000000" w:themeColor="text1"/>
          <w:sz w:val="32"/>
          <w:szCs w:val="32"/>
        </w:rPr>
        <w:t>GB 3095-2012</w:t>
      </w:r>
      <w:r w:rsidRPr="000023F3">
        <w:rPr>
          <w:rFonts w:eastAsia="仿宋_GB2312" w:hint="eastAsia"/>
          <w:bCs/>
          <w:color w:val="000000" w:themeColor="text1"/>
          <w:sz w:val="32"/>
          <w:szCs w:val="32"/>
        </w:rPr>
        <w:t>）及</w:t>
      </w:r>
      <w:r w:rsidRPr="000023F3">
        <w:rPr>
          <w:rFonts w:eastAsia="仿宋_GB2312" w:hint="eastAsia"/>
          <w:bCs/>
          <w:color w:val="000000" w:themeColor="text1"/>
          <w:sz w:val="32"/>
          <w:szCs w:val="32"/>
        </w:rPr>
        <w:t>2018</w:t>
      </w:r>
      <w:r w:rsidRPr="000023F3">
        <w:rPr>
          <w:rFonts w:eastAsia="仿宋_GB2312" w:hint="eastAsia"/>
          <w:bCs/>
          <w:color w:val="000000" w:themeColor="text1"/>
          <w:sz w:val="32"/>
          <w:szCs w:val="32"/>
        </w:rPr>
        <w:lastRenderedPageBreak/>
        <w:t>年修改单中规定的二级浓度限值，非甲烷总烃参照执行《大气污染物综合排放标准详解》中的推荐值标准，</w:t>
      </w:r>
      <w:r w:rsidRPr="000023F3">
        <w:rPr>
          <w:rFonts w:eastAsia="仿宋_GB2312" w:hint="eastAsia"/>
          <w:bCs/>
          <w:color w:val="000000" w:themeColor="text1"/>
          <w:sz w:val="32"/>
          <w:szCs w:val="32"/>
        </w:rPr>
        <w:t>NH</w:t>
      </w:r>
      <w:r w:rsidRPr="000023F3">
        <w:rPr>
          <w:rFonts w:eastAsia="仿宋_GB2312" w:hint="eastAsia"/>
          <w:bCs/>
          <w:color w:val="000000" w:themeColor="text1"/>
          <w:sz w:val="32"/>
          <w:szCs w:val="32"/>
          <w:vertAlign w:val="subscript"/>
        </w:rPr>
        <w:t>3</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H</w:t>
      </w:r>
      <w:r w:rsidRPr="000023F3">
        <w:rPr>
          <w:rFonts w:eastAsia="仿宋_GB2312" w:hint="eastAsia"/>
          <w:bCs/>
          <w:color w:val="000000" w:themeColor="text1"/>
          <w:sz w:val="32"/>
          <w:szCs w:val="32"/>
          <w:vertAlign w:val="subscript"/>
        </w:rPr>
        <w:t>2</w:t>
      </w:r>
      <w:r w:rsidRPr="000023F3">
        <w:rPr>
          <w:rFonts w:eastAsia="仿宋_GB2312" w:hint="eastAsia"/>
          <w:bCs/>
          <w:color w:val="000000" w:themeColor="text1"/>
          <w:sz w:val="32"/>
          <w:szCs w:val="32"/>
        </w:rPr>
        <w:t>S</w:t>
      </w:r>
      <w:r w:rsidRPr="000023F3">
        <w:rPr>
          <w:rFonts w:eastAsia="仿宋_GB2312" w:hint="eastAsia"/>
          <w:bCs/>
          <w:color w:val="000000" w:themeColor="text1"/>
          <w:sz w:val="32"/>
          <w:szCs w:val="32"/>
        </w:rPr>
        <w:t>、硫酸、甲醛执行</w:t>
      </w:r>
      <w:bookmarkStart w:id="9" w:name="OLE_LINK24"/>
      <w:r w:rsidRPr="000023F3">
        <w:rPr>
          <w:rFonts w:eastAsia="仿宋_GB2312" w:hint="eastAsia"/>
          <w:bCs/>
          <w:color w:val="000000" w:themeColor="text1"/>
          <w:sz w:val="32"/>
          <w:szCs w:val="32"/>
        </w:rPr>
        <w:t>《环境影响评价技术导则</w:t>
      </w:r>
      <w:r w:rsidRPr="000023F3">
        <w:rPr>
          <w:rFonts w:eastAsia="仿宋_GB2312" w:hint="eastAsia"/>
          <w:bCs/>
          <w:color w:val="000000" w:themeColor="text1"/>
          <w:sz w:val="32"/>
          <w:szCs w:val="32"/>
        </w:rPr>
        <w:t xml:space="preserve"> </w:t>
      </w:r>
      <w:r w:rsidRPr="000023F3">
        <w:rPr>
          <w:rFonts w:eastAsia="仿宋_GB2312" w:hint="eastAsia"/>
          <w:bCs/>
          <w:color w:val="000000" w:themeColor="text1"/>
          <w:sz w:val="32"/>
          <w:szCs w:val="32"/>
        </w:rPr>
        <w:t>大气环境》（</w:t>
      </w:r>
      <w:r w:rsidRPr="000023F3">
        <w:rPr>
          <w:rFonts w:eastAsia="仿宋_GB2312" w:hint="eastAsia"/>
          <w:bCs/>
          <w:color w:val="000000" w:themeColor="text1"/>
          <w:sz w:val="32"/>
          <w:szCs w:val="32"/>
        </w:rPr>
        <w:t>HJ2.2-2018</w:t>
      </w:r>
      <w:r w:rsidRPr="000023F3">
        <w:rPr>
          <w:rFonts w:eastAsia="仿宋_GB2312" w:hint="eastAsia"/>
          <w:bCs/>
          <w:color w:val="000000" w:themeColor="text1"/>
          <w:sz w:val="32"/>
          <w:szCs w:val="32"/>
        </w:rPr>
        <w:t>）附录</w:t>
      </w:r>
      <w:r w:rsidRPr="000023F3">
        <w:rPr>
          <w:rFonts w:eastAsia="仿宋_GB2312" w:hint="eastAsia"/>
          <w:bCs/>
          <w:color w:val="000000" w:themeColor="text1"/>
          <w:sz w:val="32"/>
          <w:szCs w:val="32"/>
        </w:rPr>
        <w:t>D</w:t>
      </w:r>
      <w:bookmarkEnd w:id="9"/>
      <w:r w:rsidRPr="000023F3">
        <w:rPr>
          <w:rFonts w:eastAsia="仿宋_GB2312" w:hint="eastAsia"/>
          <w:bCs/>
          <w:color w:val="000000" w:themeColor="text1"/>
          <w:sz w:val="32"/>
          <w:szCs w:val="32"/>
        </w:rPr>
        <w:t>中的质量浓度参考限值。</w:t>
      </w:r>
      <w:r w:rsidRPr="000023F3">
        <w:rPr>
          <w:rFonts w:eastAsia="仿宋_GB2312"/>
          <w:bCs/>
          <w:color w:val="000000" w:themeColor="text1"/>
          <w:sz w:val="32"/>
          <w:szCs w:val="32"/>
        </w:rPr>
        <w:t>按规定装备自动化控制系统，所有物料设置自动封闭的上料、卸料系统。在符合安全条件下，加强储存、输送、生产等全过程封闭管控，废气均纳入有组织收集和处理，</w:t>
      </w:r>
      <w:r w:rsidRPr="000023F3">
        <w:rPr>
          <w:rFonts w:eastAsia="仿宋_GB2312" w:hint="eastAsia"/>
          <w:color w:val="000000" w:themeColor="text1"/>
          <w:sz w:val="32"/>
          <w:szCs w:val="32"/>
        </w:rPr>
        <w:t>定期进行</w:t>
      </w:r>
      <w:r w:rsidRPr="000023F3">
        <w:rPr>
          <w:rFonts w:eastAsia="仿宋_GB2312" w:hint="eastAsia"/>
          <w:color w:val="000000" w:themeColor="text1"/>
          <w:sz w:val="32"/>
          <w:szCs w:val="32"/>
        </w:rPr>
        <w:t>LADR</w:t>
      </w:r>
      <w:r w:rsidRPr="000023F3">
        <w:rPr>
          <w:rFonts w:eastAsia="仿宋_GB2312" w:hint="eastAsia"/>
          <w:color w:val="000000" w:themeColor="text1"/>
          <w:sz w:val="32"/>
          <w:szCs w:val="32"/>
        </w:rPr>
        <w:t>检测与修复，</w:t>
      </w:r>
      <w:r w:rsidRPr="000023F3">
        <w:rPr>
          <w:rFonts w:eastAsia="仿宋_GB2312"/>
          <w:bCs/>
          <w:color w:val="000000" w:themeColor="text1"/>
          <w:sz w:val="32"/>
          <w:szCs w:val="32"/>
        </w:rPr>
        <w:t>最大限度减少无组织逸散</w:t>
      </w:r>
      <w:bookmarkStart w:id="10" w:name="OLE_LINK12"/>
      <w:r w:rsidRPr="000023F3">
        <w:rPr>
          <w:rFonts w:eastAsia="仿宋_GB2312" w:hint="eastAsia"/>
          <w:bCs/>
          <w:color w:val="000000" w:themeColor="text1"/>
          <w:sz w:val="32"/>
          <w:szCs w:val="32"/>
        </w:rPr>
        <w:t>。</w:t>
      </w:r>
      <w:bookmarkStart w:id="11" w:name="OLE_LINK22"/>
      <w:r w:rsidRPr="000023F3">
        <w:rPr>
          <w:rFonts w:eastAsia="仿宋_GB2312" w:hint="eastAsia"/>
          <w:bCs/>
          <w:color w:val="000000" w:themeColor="text1"/>
          <w:sz w:val="32"/>
          <w:szCs w:val="32"/>
        </w:rPr>
        <w:t>项目活性炭定期更换，确保废气稳定达标排放。</w:t>
      </w:r>
    </w:p>
    <w:p w:rsidR="000023F3" w:rsidRPr="000023F3" w:rsidRDefault="000023F3" w:rsidP="000023F3">
      <w:pPr>
        <w:widowControl/>
        <w:spacing w:line="560" w:lineRule="exact"/>
        <w:ind w:firstLine="640"/>
        <w:rPr>
          <w:rFonts w:eastAsia="仿宋_GB2312"/>
          <w:bCs/>
          <w:color w:val="000000" w:themeColor="text1"/>
          <w:sz w:val="32"/>
          <w:szCs w:val="32"/>
        </w:rPr>
      </w:pPr>
      <w:r w:rsidRPr="000023F3">
        <w:rPr>
          <w:rFonts w:eastAsia="仿宋_GB2312" w:hint="eastAsia"/>
          <w:bCs/>
          <w:color w:val="000000" w:themeColor="text1"/>
          <w:sz w:val="32"/>
          <w:szCs w:val="32"/>
        </w:rPr>
        <w:t>配套的水性油墨生产线：固体物料</w:t>
      </w:r>
      <w:bookmarkStart w:id="12" w:name="OLE_LINK7"/>
      <w:bookmarkStart w:id="13" w:name="OLE_LINK6"/>
      <w:r w:rsidRPr="000023F3">
        <w:rPr>
          <w:rFonts w:eastAsia="仿宋_GB2312" w:hint="eastAsia"/>
          <w:bCs/>
          <w:color w:val="000000" w:themeColor="text1"/>
          <w:sz w:val="32"/>
          <w:szCs w:val="32"/>
        </w:rPr>
        <w:t>通过密闭投料器进入料仓</w:t>
      </w:r>
      <w:bookmarkEnd w:id="12"/>
      <w:r w:rsidRPr="000023F3">
        <w:rPr>
          <w:rFonts w:eastAsia="仿宋_GB2312" w:hint="eastAsia"/>
          <w:bCs/>
          <w:color w:val="000000" w:themeColor="text1"/>
          <w:sz w:val="32"/>
          <w:szCs w:val="32"/>
        </w:rPr>
        <w:t>后全自动密闭输送，投料粉尘经负压收集经一套布袋除尘器处理后通过一根不低于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高排气筒排放；</w:t>
      </w:r>
      <w:bookmarkStart w:id="14" w:name="OLE_LINK10"/>
      <w:bookmarkStart w:id="15" w:name="OLE_LINK5"/>
      <w:bookmarkEnd w:id="13"/>
      <w:r w:rsidRPr="000023F3">
        <w:rPr>
          <w:rFonts w:eastAsia="仿宋_GB2312" w:hint="eastAsia"/>
          <w:bCs/>
          <w:color w:val="000000" w:themeColor="text1"/>
          <w:sz w:val="32"/>
          <w:szCs w:val="32"/>
        </w:rPr>
        <w:t>桶装液体物料密闭泵入原料中间罐后</w:t>
      </w:r>
      <w:bookmarkEnd w:id="14"/>
      <w:r w:rsidRPr="000023F3">
        <w:rPr>
          <w:rFonts w:eastAsia="仿宋_GB2312" w:hint="eastAsia"/>
          <w:bCs/>
          <w:color w:val="000000" w:themeColor="text1"/>
          <w:sz w:val="32"/>
          <w:szCs w:val="32"/>
        </w:rPr>
        <w:t>全自动密闭输送，</w:t>
      </w:r>
      <w:bookmarkEnd w:id="15"/>
      <w:r w:rsidRPr="000023F3">
        <w:rPr>
          <w:rFonts w:eastAsia="仿宋_GB2312" w:hint="eastAsia"/>
          <w:bCs/>
          <w:color w:val="000000" w:themeColor="text1"/>
          <w:sz w:val="32"/>
          <w:szCs w:val="32"/>
        </w:rPr>
        <w:t>原料中间罐、成品罐有机废气经呼吸口套管收集，进料、搅拌产生的有机废气经反应釜、搅拌罐放空管套管收集、质检废气通风橱收集，以上废气进入一套二级水喷淋</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除雾器</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二级颗粒活性炭吸附装置处理后通过一根不低于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高排气筒排放。</w:t>
      </w:r>
    </w:p>
    <w:p w:rsidR="000023F3" w:rsidRPr="000023F3" w:rsidRDefault="000023F3" w:rsidP="000023F3">
      <w:pPr>
        <w:widowControl/>
        <w:spacing w:line="560" w:lineRule="exact"/>
        <w:ind w:firstLine="640"/>
        <w:rPr>
          <w:rFonts w:eastAsia="仿宋_GB2312"/>
          <w:bCs/>
          <w:color w:val="000000" w:themeColor="text1"/>
          <w:sz w:val="32"/>
          <w:szCs w:val="32"/>
        </w:rPr>
      </w:pPr>
      <w:r w:rsidRPr="000023F3">
        <w:rPr>
          <w:rFonts w:eastAsia="仿宋_GB2312" w:hint="eastAsia"/>
          <w:bCs/>
          <w:color w:val="000000" w:themeColor="text1"/>
          <w:sz w:val="32"/>
          <w:szCs w:val="32"/>
        </w:rPr>
        <w:t>配套的胶粘剂生产线：固体物料通过密闭投料器进入料仓后全自动密闭输送，投料粉尘经负压收集经一套布袋除尘器处理后与水性油墨生产投料粉尘合并通过一根不低于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高排气筒排放；储罐物料及桶装液体物料密闭泵入原料中间罐后全自动密闭输送，中间罐、成品罐有机废气经呼吸口套管收集，进料、反应有机废气经反应釜放空管套管收集，反应有机废气经二级冷凝，质检废气通风橱收集，以上废气经</w:t>
      </w:r>
      <w:r w:rsidRPr="000023F3">
        <w:rPr>
          <w:rFonts w:eastAsia="仿宋_GB2312" w:hint="eastAsia"/>
          <w:bCs/>
          <w:color w:val="000000" w:themeColor="text1"/>
          <w:sz w:val="32"/>
          <w:szCs w:val="32"/>
        </w:rPr>
        <w:lastRenderedPageBreak/>
        <w:t>一套二级水喷淋</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除雾器</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二级颗粒活性炭吸附装置处理后通过一根不低于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高排气筒排放。</w:t>
      </w:r>
    </w:p>
    <w:p w:rsidR="000023F3" w:rsidRPr="000023F3" w:rsidRDefault="000023F3" w:rsidP="000023F3">
      <w:pPr>
        <w:widowControl/>
        <w:spacing w:line="560" w:lineRule="exact"/>
        <w:ind w:firstLine="640"/>
        <w:rPr>
          <w:rFonts w:eastAsia="仿宋_GB2312"/>
          <w:bCs/>
          <w:color w:val="000000" w:themeColor="text1"/>
          <w:sz w:val="32"/>
          <w:szCs w:val="32"/>
        </w:rPr>
      </w:pPr>
      <w:proofErr w:type="gramStart"/>
      <w:r w:rsidRPr="000023F3">
        <w:rPr>
          <w:rFonts w:eastAsia="仿宋_GB2312" w:hint="eastAsia"/>
          <w:bCs/>
          <w:color w:val="000000" w:themeColor="text1"/>
          <w:sz w:val="32"/>
          <w:szCs w:val="32"/>
        </w:rPr>
        <w:t>浸</w:t>
      </w:r>
      <w:proofErr w:type="gramEnd"/>
      <w:r w:rsidRPr="000023F3">
        <w:rPr>
          <w:rFonts w:eastAsia="仿宋_GB2312" w:hint="eastAsia"/>
          <w:bCs/>
          <w:color w:val="000000" w:themeColor="text1"/>
          <w:sz w:val="32"/>
          <w:szCs w:val="32"/>
        </w:rPr>
        <w:t>胶纸生产线：浸胶、烘干有机废气通过管道负压收集后与天然气燃烧废气一并（浸胶、烘干共</w:t>
      </w:r>
      <w:r w:rsidRPr="000023F3">
        <w:rPr>
          <w:rFonts w:eastAsia="仿宋_GB2312" w:hint="eastAsia"/>
          <w:bCs/>
          <w:color w:val="000000" w:themeColor="text1"/>
          <w:sz w:val="32"/>
          <w:szCs w:val="32"/>
        </w:rPr>
        <w:t>6</w:t>
      </w:r>
      <w:r w:rsidRPr="000023F3">
        <w:rPr>
          <w:rFonts w:eastAsia="仿宋_GB2312" w:hint="eastAsia"/>
          <w:bCs/>
          <w:color w:val="000000" w:themeColor="text1"/>
          <w:sz w:val="32"/>
          <w:szCs w:val="32"/>
        </w:rPr>
        <w:t>条线，每</w:t>
      </w:r>
      <w:r w:rsidRPr="000023F3">
        <w:rPr>
          <w:rFonts w:eastAsia="仿宋_GB2312" w:hint="eastAsia"/>
          <w:bCs/>
          <w:color w:val="000000" w:themeColor="text1"/>
          <w:sz w:val="32"/>
          <w:szCs w:val="32"/>
        </w:rPr>
        <w:t>2</w:t>
      </w:r>
      <w:r w:rsidRPr="000023F3">
        <w:rPr>
          <w:rFonts w:eastAsia="仿宋_GB2312" w:hint="eastAsia"/>
          <w:bCs/>
          <w:color w:val="000000" w:themeColor="text1"/>
          <w:sz w:val="32"/>
          <w:szCs w:val="32"/>
        </w:rPr>
        <w:t>条合并收集）分别通过三套二级水喷淋</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除雾器</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二级颗粒活性炭吸附装置处理后通过三根不低于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高排气筒排放。</w:t>
      </w:r>
    </w:p>
    <w:p w:rsidR="000023F3" w:rsidRPr="000023F3" w:rsidRDefault="000023F3" w:rsidP="000023F3">
      <w:pPr>
        <w:widowControl/>
        <w:spacing w:line="560" w:lineRule="exact"/>
        <w:ind w:firstLine="640"/>
        <w:rPr>
          <w:rFonts w:eastAsia="仿宋_GB2312"/>
          <w:bCs/>
          <w:color w:val="000000" w:themeColor="text1"/>
          <w:sz w:val="32"/>
          <w:szCs w:val="32"/>
        </w:rPr>
      </w:pPr>
      <w:r w:rsidRPr="000023F3">
        <w:rPr>
          <w:rFonts w:eastAsia="仿宋_GB2312" w:hint="eastAsia"/>
          <w:bCs/>
          <w:color w:val="000000" w:themeColor="text1"/>
          <w:sz w:val="32"/>
          <w:szCs w:val="32"/>
        </w:rPr>
        <w:t>调胶</w:t>
      </w:r>
      <w:proofErr w:type="gramStart"/>
      <w:r w:rsidRPr="000023F3">
        <w:rPr>
          <w:rFonts w:eastAsia="仿宋_GB2312" w:hint="eastAsia"/>
          <w:bCs/>
          <w:color w:val="000000" w:themeColor="text1"/>
          <w:sz w:val="32"/>
          <w:szCs w:val="32"/>
        </w:rPr>
        <w:t>废气经调胶</w:t>
      </w:r>
      <w:proofErr w:type="gramEnd"/>
      <w:r w:rsidRPr="000023F3">
        <w:rPr>
          <w:rFonts w:eastAsia="仿宋_GB2312" w:hint="eastAsia"/>
          <w:bCs/>
          <w:color w:val="000000" w:themeColor="text1"/>
          <w:sz w:val="32"/>
          <w:szCs w:val="32"/>
        </w:rPr>
        <w:t>机放空口套管收集后与其中二条</w:t>
      </w:r>
      <w:proofErr w:type="gramStart"/>
      <w:r w:rsidRPr="000023F3">
        <w:rPr>
          <w:rFonts w:eastAsia="仿宋_GB2312" w:hint="eastAsia"/>
          <w:bCs/>
          <w:color w:val="000000" w:themeColor="text1"/>
          <w:sz w:val="32"/>
          <w:szCs w:val="32"/>
        </w:rPr>
        <w:t>浸</w:t>
      </w:r>
      <w:proofErr w:type="gramEnd"/>
      <w:r w:rsidRPr="000023F3">
        <w:rPr>
          <w:rFonts w:eastAsia="仿宋_GB2312" w:hint="eastAsia"/>
          <w:bCs/>
          <w:color w:val="000000" w:themeColor="text1"/>
          <w:sz w:val="32"/>
          <w:szCs w:val="32"/>
        </w:rPr>
        <w:t>胶纸生产线有机废气合并处理；水性油墨生产线有机废气与其中二条</w:t>
      </w:r>
      <w:proofErr w:type="gramStart"/>
      <w:r w:rsidRPr="000023F3">
        <w:rPr>
          <w:rFonts w:eastAsia="仿宋_GB2312" w:hint="eastAsia"/>
          <w:bCs/>
          <w:color w:val="000000" w:themeColor="text1"/>
          <w:sz w:val="32"/>
          <w:szCs w:val="32"/>
        </w:rPr>
        <w:t>浸</w:t>
      </w:r>
      <w:proofErr w:type="gramEnd"/>
      <w:r w:rsidRPr="000023F3">
        <w:rPr>
          <w:rFonts w:eastAsia="仿宋_GB2312" w:hint="eastAsia"/>
          <w:bCs/>
          <w:color w:val="000000" w:themeColor="text1"/>
          <w:sz w:val="32"/>
          <w:szCs w:val="32"/>
        </w:rPr>
        <w:t>胶纸生产线有机废气合并处理；胶粘剂生产线有机废气与其中二条</w:t>
      </w:r>
      <w:proofErr w:type="gramStart"/>
      <w:r w:rsidRPr="000023F3">
        <w:rPr>
          <w:rFonts w:eastAsia="仿宋_GB2312" w:hint="eastAsia"/>
          <w:bCs/>
          <w:color w:val="000000" w:themeColor="text1"/>
          <w:sz w:val="32"/>
          <w:szCs w:val="32"/>
        </w:rPr>
        <w:t>浸</w:t>
      </w:r>
      <w:proofErr w:type="gramEnd"/>
      <w:r w:rsidRPr="000023F3">
        <w:rPr>
          <w:rFonts w:eastAsia="仿宋_GB2312" w:hint="eastAsia"/>
          <w:bCs/>
          <w:color w:val="000000" w:themeColor="text1"/>
          <w:sz w:val="32"/>
          <w:szCs w:val="32"/>
        </w:rPr>
        <w:t>胶纸生产线有机废气合并处理。</w:t>
      </w:r>
    </w:p>
    <w:p w:rsidR="000023F3" w:rsidRPr="000023F3" w:rsidRDefault="000023F3" w:rsidP="000023F3">
      <w:pPr>
        <w:widowControl/>
        <w:spacing w:line="560" w:lineRule="exact"/>
        <w:ind w:firstLine="640"/>
        <w:rPr>
          <w:rFonts w:eastAsia="仿宋_GB2312"/>
          <w:bCs/>
          <w:color w:val="000000" w:themeColor="text1"/>
          <w:sz w:val="32"/>
          <w:szCs w:val="32"/>
        </w:rPr>
      </w:pPr>
      <w:r w:rsidRPr="000023F3">
        <w:rPr>
          <w:rFonts w:eastAsia="仿宋_GB2312" w:hint="eastAsia"/>
          <w:bCs/>
          <w:color w:val="000000" w:themeColor="text1"/>
          <w:sz w:val="32"/>
          <w:szCs w:val="32"/>
        </w:rPr>
        <w:t>配套的版辊生产线：设置自动化电镀生产线，电镀生产时镀槽封闭，镀铜、</w:t>
      </w:r>
      <w:proofErr w:type="gramStart"/>
      <w:r w:rsidRPr="000023F3">
        <w:rPr>
          <w:rFonts w:eastAsia="仿宋_GB2312" w:hint="eastAsia"/>
          <w:bCs/>
          <w:color w:val="000000" w:themeColor="text1"/>
          <w:sz w:val="32"/>
          <w:szCs w:val="32"/>
        </w:rPr>
        <w:t>退铬废气</w:t>
      </w:r>
      <w:proofErr w:type="gramEnd"/>
      <w:r w:rsidRPr="000023F3">
        <w:rPr>
          <w:rFonts w:eastAsia="仿宋_GB2312" w:hint="eastAsia"/>
          <w:bCs/>
          <w:color w:val="000000" w:themeColor="text1"/>
          <w:sz w:val="32"/>
          <w:szCs w:val="32"/>
        </w:rPr>
        <w:t>经槽体侧面管道负压收集后经一套碱液喷淋处理，镀铬废气经槽体侧面管道负压收集后经一套格网过滤</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碱液喷淋处理，以上废气一并通过一根不低于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排气筒排放。</w:t>
      </w:r>
    </w:p>
    <w:p w:rsidR="000023F3" w:rsidRPr="000023F3" w:rsidRDefault="000023F3" w:rsidP="000023F3">
      <w:pPr>
        <w:widowControl/>
        <w:spacing w:line="560" w:lineRule="exact"/>
        <w:ind w:firstLine="640"/>
        <w:rPr>
          <w:rFonts w:eastAsia="仿宋_GB2312"/>
          <w:bCs/>
          <w:color w:val="000000" w:themeColor="text1"/>
          <w:sz w:val="32"/>
          <w:szCs w:val="32"/>
        </w:rPr>
      </w:pPr>
      <w:r w:rsidRPr="000023F3">
        <w:rPr>
          <w:rFonts w:eastAsia="仿宋_GB2312" w:hint="eastAsia"/>
          <w:bCs/>
          <w:color w:val="000000" w:themeColor="text1"/>
          <w:sz w:val="32"/>
          <w:szCs w:val="32"/>
        </w:rPr>
        <w:t>装饰纸生产线：设置密闭的配色间，</w:t>
      </w:r>
      <w:proofErr w:type="gramStart"/>
      <w:r w:rsidRPr="000023F3">
        <w:rPr>
          <w:rFonts w:eastAsia="仿宋_GB2312" w:hint="eastAsia"/>
          <w:bCs/>
          <w:color w:val="000000" w:themeColor="text1"/>
          <w:sz w:val="32"/>
          <w:szCs w:val="32"/>
        </w:rPr>
        <w:t>配色间</w:t>
      </w:r>
      <w:proofErr w:type="gramEnd"/>
      <w:r w:rsidRPr="000023F3">
        <w:rPr>
          <w:rFonts w:eastAsia="仿宋_GB2312" w:hint="eastAsia"/>
          <w:bCs/>
          <w:color w:val="000000" w:themeColor="text1"/>
          <w:sz w:val="32"/>
          <w:szCs w:val="32"/>
        </w:rPr>
        <w:t>有机废气采用负压收集，印刷生产线中印刷、烘干有机废气通过管道负压收集，以上废气与天然气燃烧废气一并（印刷、烘干共</w:t>
      </w:r>
      <w:r w:rsidRPr="000023F3">
        <w:rPr>
          <w:rFonts w:eastAsia="仿宋_GB2312" w:hint="eastAsia"/>
          <w:bCs/>
          <w:color w:val="000000" w:themeColor="text1"/>
          <w:sz w:val="32"/>
          <w:szCs w:val="32"/>
        </w:rPr>
        <w:t>24</w:t>
      </w:r>
      <w:r w:rsidRPr="000023F3">
        <w:rPr>
          <w:rFonts w:eastAsia="仿宋_GB2312" w:hint="eastAsia"/>
          <w:bCs/>
          <w:color w:val="000000" w:themeColor="text1"/>
          <w:sz w:val="32"/>
          <w:szCs w:val="32"/>
        </w:rPr>
        <w:t>条线，每</w:t>
      </w:r>
      <w:r w:rsidRPr="000023F3">
        <w:rPr>
          <w:rFonts w:eastAsia="仿宋_GB2312" w:hint="eastAsia"/>
          <w:bCs/>
          <w:color w:val="000000" w:themeColor="text1"/>
          <w:sz w:val="32"/>
          <w:szCs w:val="32"/>
        </w:rPr>
        <w:t>6</w:t>
      </w:r>
      <w:r w:rsidRPr="000023F3">
        <w:rPr>
          <w:rFonts w:eastAsia="仿宋_GB2312" w:hint="eastAsia"/>
          <w:bCs/>
          <w:color w:val="000000" w:themeColor="text1"/>
          <w:sz w:val="32"/>
          <w:szCs w:val="32"/>
        </w:rPr>
        <w:t>条合并收集）分别通过四套二级水喷淋处理装置处理后通过四根不低于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高排气筒排放。</w:t>
      </w:r>
    </w:p>
    <w:p w:rsidR="000023F3" w:rsidRPr="000023F3" w:rsidRDefault="000023F3" w:rsidP="000023F3">
      <w:pPr>
        <w:widowControl/>
        <w:spacing w:line="560" w:lineRule="exact"/>
        <w:ind w:firstLineChars="200" w:firstLine="640"/>
        <w:rPr>
          <w:rFonts w:eastAsia="仿宋_GB2312"/>
          <w:color w:val="000000" w:themeColor="text1"/>
          <w:sz w:val="32"/>
          <w:szCs w:val="32"/>
        </w:rPr>
      </w:pPr>
      <w:r w:rsidRPr="000023F3">
        <w:rPr>
          <w:rFonts w:eastAsia="仿宋_GB2312" w:hint="eastAsia"/>
          <w:bCs/>
          <w:color w:val="000000" w:themeColor="text1"/>
          <w:sz w:val="32"/>
          <w:szCs w:val="32"/>
        </w:rPr>
        <w:t>甲醛储罐呼吸气经套管收集、</w:t>
      </w:r>
      <w:proofErr w:type="gramStart"/>
      <w:r w:rsidRPr="000023F3">
        <w:rPr>
          <w:rFonts w:eastAsia="仿宋_GB2312" w:hint="eastAsia"/>
          <w:bCs/>
          <w:color w:val="000000" w:themeColor="text1"/>
          <w:sz w:val="32"/>
          <w:szCs w:val="32"/>
        </w:rPr>
        <w:t>危废暂存</w:t>
      </w:r>
      <w:proofErr w:type="gramEnd"/>
      <w:r w:rsidRPr="000023F3">
        <w:rPr>
          <w:rFonts w:eastAsia="仿宋_GB2312" w:hint="eastAsia"/>
          <w:bCs/>
          <w:color w:val="000000" w:themeColor="text1"/>
          <w:sz w:val="32"/>
          <w:szCs w:val="32"/>
        </w:rPr>
        <w:t>间采用全封闭库内换风后经一套颗粒活性炭吸附装置处理后通过一根不低于</w:t>
      </w:r>
      <w:r w:rsidRPr="000023F3">
        <w:rPr>
          <w:rFonts w:eastAsia="仿宋_GB2312" w:hint="eastAsia"/>
          <w:bCs/>
          <w:color w:val="000000" w:themeColor="text1"/>
          <w:sz w:val="32"/>
          <w:szCs w:val="32"/>
        </w:rPr>
        <w:t>20m</w:t>
      </w:r>
      <w:r w:rsidRPr="000023F3">
        <w:rPr>
          <w:rFonts w:eastAsia="仿宋_GB2312" w:hint="eastAsia"/>
          <w:bCs/>
          <w:color w:val="000000" w:themeColor="text1"/>
          <w:sz w:val="32"/>
          <w:szCs w:val="32"/>
        </w:rPr>
        <w:t>高排气筒排放；污水处理站废气经加盖密闭、污泥压滤间废气微负压收集后</w:t>
      </w:r>
      <w:proofErr w:type="gramStart"/>
      <w:r w:rsidRPr="000023F3">
        <w:rPr>
          <w:rFonts w:eastAsia="仿宋_GB2312" w:hint="eastAsia"/>
          <w:bCs/>
          <w:color w:val="000000" w:themeColor="text1"/>
          <w:sz w:val="32"/>
          <w:szCs w:val="32"/>
        </w:rPr>
        <w:t>一并经</w:t>
      </w:r>
      <w:proofErr w:type="gramEnd"/>
      <w:r w:rsidRPr="000023F3">
        <w:rPr>
          <w:rFonts w:eastAsia="仿宋_GB2312" w:hint="eastAsia"/>
          <w:bCs/>
          <w:color w:val="000000" w:themeColor="text1"/>
          <w:sz w:val="32"/>
          <w:szCs w:val="32"/>
        </w:rPr>
        <w:t>一套</w:t>
      </w:r>
      <w:bookmarkStart w:id="16" w:name="OLE_LINK15"/>
      <w:r w:rsidRPr="000023F3">
        <w:rPr>
          <w:rFonts w:eastAsia="仿宋_GB2312" w:hint="eastAsia"/>
          <w:bCs/>
          <w:color w:val="000000" w:themeColor="text1"/>
          <w:sz w:val="32"/>
          <w:szCs w:val="32"/>
        </w:rPr>
        <w:t>生物除臭塔</w:t>
      </w:r>
      <w:r w:rsidRPr="000023F3">
        <w:rPr>
          <w:rFonts w:eastAsia="仿宋_GB2312" w:hint="eastAsia"/>
          <w:bCs/>
          <w:color w:val="000000" w:themeColor="text1"/>
          <w:sz w:val="32"/>
          <w:szCs w:val="32"/>
        </w:rPr>
        <w:t>+</w:t>
      </w:r>
      <w:r w:rsidRPr="000023F3">
        <w:rPr>
          <w:rFonts w:eastAsia="仿宋_GB2312" w:hint="eastAsia"/>
          <w:bCs/>
          <w:color w:val="000000" w:themeColor="text1"/>
          <w:sz w:val="32"/>
          <w:szCs w:val="32"/>
        </w:rPr>
        <w:t>颗粒活性炭</w:t>
      </w:r>
      <w:r w:rsidRPr="000023F3">
        <w:rPr>
          <w:rFonts w:eastAsia="仿宋_GB2312" w:hint="eastAsia"/>
          <w:bCs/>
          <w:color w:val="000000" w:themeColor="text1"/>
          <w:sz w:val="32"/>
          <w:szCs w:val="32"/>
        </w:rPr>
        <w:lastRenderedPageBreak/>
        <w:t>吸附</w:t>
      </w:r>
      <w:bookmarkEnd w:id="16"/>
      <w:r w:rsidRPr="000023F3">
        <w:rPr>
          <w:rFonts w:eastAsia="仿宋_GB2312" w:hint="eastAsia"/>
          <w:bCs/>
          <w:color w:val="000000" w:themeColor="text1"/>
          <w:sz w:val="32"/>
          <w:szCs w:val="32"/>
        </w:rPr>
        <w:t>处理后通过一根不低于</w:t>
      </w:r>
      <w:r w:rsidRPr="000023F3">
        <w:rPr>
          <w:rFonts w:eastAsia="仿宋_GB2312" w:hint="eastAsia"/>
          <w:bCs/>
          <w:color w:val="000000" w:themeColor="text1"/>
          <w:sz w:val="32"/>
          <w:szCs w:val="32"/>
        </w:rPr>
        <w:t>15m</w:t>
      </w:r>
      <w:r w:rsidRPr="000023F3">
        <w:rPr>
          <w:rFonts w:eastAsia="仿宋_GB2312" w:hint="eastAsia"/>
          <w:bCs/>
          <w:color w:val="000000" w:themeColor="text1"/>
          <w:sz w:val="32"/>
          <w:szCs w:val="32"/>
        </w:rPr>
        <w:t>排气筒排放；天然气锅炉</w:t>
      </w:r>
      <w:proofErr w:type="gramStart"/>
      <w:r w:rsidRPr="000023F3">
        <w:rPr>
          <w:rFonts w:eastAsia="仿宋_GB2312" w:hint="eastAsia"/>
          <w:bCs/>
          <w:color w:val="000000" w:themeColor="text1"/>
          <w:sz w:val="32"/>
          <w:szCs w:val="32"/>
        </w:rPr>
        <w:t>配套低氮燃烧</w:t>
      </w:r>
      <w:proofErr w:type="gramEnd"/>
      <w:r w:rsidRPr="000023F3">
        <w:rPr>
          <w:rFonts w:eastAsia="仿宋_GB2312" w:hint="eastAsia"/>
          <w:bCs/>
          <w:color w:val="000000" w:themeColor="text1"/>
          <w:sz w:val="32"/>
          <w:szCs w:val="32"/>
        </w:rPr>
        <w:t>装置，燃烧废气通过一根不低于</w:t>
      </w:r>
      <w:r w:rsidRPr="000023F3">
        <w:rPr>
          <w:rFonts w:eastAsia="仿宋_GB2312" w:hint="eastAsia"/>
          <w:bCs/>
          <w:color w:val="000000" w:themeColor="text1"/>
          <w:sz w:val="32"/>
          <w:szCs w:val="32"/>
        </w:rPr>
        <w:t>8m</w:t>
      </w:r>
      <w:r w:rsidRPr="000023F3">
        <w:rPr>
          <w:rFonts w:eastAsia="仿宋_GB2312" w:hint="eastAsia"/>
          <w:bCs/>
          <w:color w:val="000000" w:themeColor="text1"/>
          <w:sz w:val="32"/>
          <w:szCs w:val="32"/>
        </w:rPr>
        <w:t>高排气筒排放</w:t>
      </w:r>
      <w:r w:rsidRPr="000023F3">
        <w:rPr>
          <w:rFonts w:eastAsia="仿宋_GB2312" w:hint="eastAsia"/>
          <w:color w:val="000000" w:themeColor="text1"/>
          <w:sz w:val="32"/>
          <w:szCs w:val="32"/>
        </w:rPr>
        <w:t>。</w:t>
      </w:r>
    </w:p>
    <w:bookmarkEnd w:id="10"/>
    <w:bookmarkEnd w:id="11"/>
    <w:p w:rsidR="000023F3" w:rsidRPr="000023F3" w:rsidRDefault="000023F3" w:rsidP="000023F3">
      <w:pPr>
        <w:widowControl/>
        <w:spacing w:line="560" w:lineRule="exact"/>
        <w:ind w:firstLine="640"/>
        <w:rPr>
          <w:rFonts w:eastAsia="仿宋_GB2312"/>
          <w:color w:val="000000" w:themeColor="text1"/>
          <w:sz w:val="32"/>
          <w:szCs w:val="32"/>
        </w:rPr>
      </w:pPr>
      <w:r w:rsidRPr="000023F3">
        <w:rPr>
          <w:rFonts w:eastAsia="仿宋_GB2312" w:hint="eastAsia"/>
          <w:color w:val="000000" w:themeColor="text1"/>
          <w:sz w:val="32"/>
          <w:szCs w:val="32"/>
        </w:rPr>
        <w:t>配套的脲醛树脂胶、三聚氰胺甲醛树脂胶生产中产生的颗粒物、非甲烷总烃、甲醛、氨气及甲醛罐区、污水处理</w:t>
      </w:r>
      <w:proofErr w:type="gramStart"/>
      <w:r w:rsidRPr="000023F3">
        <w:rPr>
          <w:rFonts w:eastAsia="仿宋_GB2312" w:hint="eastAsia"/>
          <w:color w:val="000000" w:themeColor="text1"/>
          <w:sz w:val="32"/>
          <w:szCs w:val="32"/>
        </w:rPr>
        <w:t>站产生</w:t>
      </w:r>
      <w:proofErr w:type="gramEnd"/>
      <w:r w:rsidRPr="000023F3">
        <w:rPr>
          <w:rFonts w:eastAsia="仿宋_GB2312" w:hint="eastAsia"/>
          <w:color w:val="000000" w:themeColor="text1"/>
          <w:sz w:val="32"/>
          <w:szCs w:val="32"/>
        </w:rPr>
        <w:t>的甲醛有组织排放以及单位产品非甲烷总烃排放量应达到《合成树脂工业污染物排放标准》（</w:t>
      </w:r>
      <w:r w:rsidRPr="000023F3">
        <w:rPr>
          <w:rFonts w:eastAsia="仿宋_GB2312" w:hint="eastAsia"/>
          <w:color w:val="000000" w:themeColor="text1"/>
          <w:sz w:val="32"/>
          <w:szCs w:val="32"/>
        </w:rPr>
        <w:t>GB31572-2015</w:t>
      </w:r>
      <w:r w:rsidRPr="000023F3">
        <w:rPr>
          <w:rFonts w:eastAsia="仿宋_GB2312" w:hint="eastAsia"/>
          <w:color w:val="000000" w:themeColor="text1"/>
          <w:sz w:val="32"/>
          <w:szCs w:val="32"/>
        </w:rPr>
        <w:t>及</w:t>
      </w:r>
      <w:r w:rsidRPr="000023F3">
        <w:rPr>
          <w:rFonts w:eastAsia="仿宋_GB2312" w:hint="eastAsia"/>
          <w:color w:val="000000" w:themeColor="text1"/>
          <w:sz w:val="32"/>
          <w:szCs w:val="32"/>
        </w:rPr>
        <w:t>2024</w:t>
      </w:r>
      <w:r w:rsidRPr="000023F3">
        <w:rPr>
          <w:rFonts w:eastAsia="仿宋_GB2312" w:hint="eastAsia"/>
          <w:color w:val="000000" w:themeColor="text1"/>
          <w:sz w:val="32"/>
          <w:szCs w:val="32"/>
        </w:rPr>
        <w:t>年修改单）表</w:t>
      </w:r>
      <w:r w:rsidRPr="000023F3">
        <w:rPr>
          <w:rFonts w:eastAsia="仿宋_GB2312" w:hint="eastAsia"/>
          <w:color w:val="000000" w:themeColor="text1"/>
          <w:sz w:val="32"/>
          <w:szCs w:val="32"/>
        </w:rPr>
        <w:t>5</w:t>
      </w:r>
      <w:r w:rsidRPr="000023F3">
        <w:rPr>
          <w:rFonts w:eastAsia="仿宋_GB2312" w:hint="eastAsia"/>
          <w:color w:val="000000" w:themeColor="text1"/>
          <w:sz w:val="32"/>
          <w:szCs w:val="32"/>
        </w:rPr>
        <w:t>中大气污染物排放限值要求。配套的水性油墨生产中产生的非甲烷总烃、</w:t>
      </w:r>
      <w:r w:rsidRPr="000023F3">
        <w:rPr>
          <w:rFonts w:eastAsia="仿宋_GB2312" w:hint="eastAsia"/>
          <w:color w:val="000000" w:themeColor="text1"/>
          <w:sz w:val="32"/>
          <w:szCs w:val="32"/>
        </w:rPr>
        <w:t>TVOC</w:t>
      </w:r>
      <w:r w:rsidRPr="000023F3">
        <w:rPr>
          <w:rFonts w:eastAsia="仿宋_GB2312" w:hint="eastAsia"/>
          <w:color w:val="000000" w:themeColor="text1"/>
          <w:sz w:val="32"/>
          <w:szCs w:val="32"/>
        </w:rPr>
        <w:t>有组织排放应达到安徽省地方标准《固定源挥发性有机物综合排放标准</w:t>
      </w:r>
      <w:r w:rsidRPr="000023F3">
        <w:rPr>
          <w:rFonts w:eastAsia="仿宋_GB2312" w:hint="eastAsia"/>
          <w:color w:val="000000" w:themeColor="text1"/>
          <w:sz w:val="32"/>
          <w:szCs w:val="32"/>
        </w:rPr>
        <w:t xml:space="preserve"> </w:t>
      </w:r>
      <w:r w:rsidRPr="000023F3">
        <w:rPr>
          <w:rFonts w:eastAsia="仿宋_GB2312" w:hint="eastAsia"/>
          <w:color w:val="000000" w:themeColor="text1"/>
          <w:sz w:val="32"/>
          <w:szCs w:val="32"/>
        </w:rPr>
        <w:t>第</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部分：涂料、油墨及胶粘剂工业》（</w:t>
      </w:r>
      <w:r w:rsidRPr="000023F3">
        <w:rPr>
          <w:rFonts w:eastAsia="仿宋_GB2312" w:hint="eastAsia"/>
          <w:color w:val="000000" w:themeColor="text1"/>
          <w:sz w:val="32"/>
          <w:szCs w:val="32"/>
        </w:rPr>
        <w:t>DB34/4812.1-2024</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及表</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中排放标准，颗粒物有组织排放应达到《涂料、油墨及胶粘剂工业大气污染物排放标准》（</w:t>
      </w:r>
      <w:r w:rsidRPr="000023F3">
        <w:rPr>
          <w:rFonts w:eastAsia="仿宋_GB2312" w:hint="eastAsia"/>
          <w:color w:val="000000" w:themeColor="text1"/>
          <w:sz w:val="32"/>
          <w:szCs w:val="32"/>
        </w:rPr>
        <w:t>GB 37824-2019</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大气污染特别排放限值要求。配套的版</w:t>
      </w:r>
      <w:proofErr w:type="gramStart"/>
      <w:r w:rsidRPr="000023F3">
        <w:rPr>
          <w:rFonts w:eastAsia="仿宋_GB2312" w:hint="eastAsia"/>
          <w:color w:val="000000" w:themeColor="text1"/>
          <w:sz w:val="32"/>
          <w:szCs w:val="32"/>
        </w:rPr>
        <w:t>辊生产</w:t>
      </w:r>
      <w:proofErr w:type="gramEnd"/>
      <w:r w:rsidRPr="000023F3">
        <w:rPr>
          <w:rFonts w:eastAsia="仿宋_GB2312" w:hint="eastAsia"/>
          <w:color w:val="000000" w:themeColor="text1"/>
          <w:sz w:val="32"/>
          <w:szCs w:val="32"/>
        </w:rPr>
        <w:t>过程中硫酸雾废气、铬酸雾废气有组织排放应达到《电镀污染物排放标准》（</w:t>
      </w:r>
      <w:r w:rsidRPr="000023F3">
        <w:rPr>
          <w:rFonts w:eastAsia="仿宋_GB2312" w:hint="eastAsia"/>
          <w:color w:val="000000" w:themeColor="text1"/>
          <w:sz w:val="32"/>
          <w:szCs w:val="32"/>
        </w:rPr>
        <w:t>GB 21900</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2008</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5</w:t>
      </w:r>
      <w:r w:rsidRPr="000023F3">
        <w:rPr>
          <w:rFonts w:eastAsia="仿宋_GB2312" w:hint="eastAsia"/>
          <w:color w:val="000000" w:themeColor="text1"/>
          <w:sz w:val="32"/>
          <w:szCs w:val="32"/>
        </w:rPr>
        <w:t>排放标准及表</w:t>
      </w:r>
      <w:r w:rsidRPr="000023F3">
        <w:rPr>
          <w:rFonts w:eastAsia="仿宋_GB2312" w:hint="eastAsia"/>
          <w:color w:val="000000" w:themeColor="text1"/>
          <w:sz w:val="32"/>
          <w:szCs w:val="32"/>
        </w:rPr>
        <w:t>6</w:t>
      </w:r>
      <w:r w:rsidRPr="000023F3">
        <w:rPr>
          <w:rFonts w:eastAsia="仿宋_GB2312" w:hint="eastAsia"/>
          <w:color w:val="000000" w:themeColor="text1"/>
          <w:sz w:val="32"/>
          <w:szCs w:val="32"/>
        </w:rPr>
        <w:t>基准排气量要求。装饰纸生产过程中产生的非甲烷总烃</w:t>
      </w:r>
      <w:proofErr w:type="gramStart"/>
      <w:r w:rsidRPr="000023F3">
        <w:rPr>
          <w:rFonts w:eastAsia="仿宋_GB2312" w:hint="eastAsia"/>
          <w:color w:val="000000" w:themeColor="text1"/>
          <w:sz w:val="32"/>
          <w:szCs w:val="32"/>
        </w:rPr>
        <w:t>及危废间</w:t>
      </w:r>
      <w:proofErr w:type="gramEnd"/>
      <w:r w:rsidRPr="000023F3">
        <w:rPr>
          <w:rFonts w:eastAsia="仿宋_GB2312" w:hint="eastAsia"/>
          <w:color w:val="000000" w:themeColor="text1"/>
          <w:sz w:val="32"/>
          <w:szCs w:val="32"/>
        </w:rPr>
        <w:t>、污水处理</w:t>
      </w:r>
      <w:proofErr w:type="gramStart"/>
      <w:r w:rsidRPr="000023F3">
        <w:rPr>
          <w:rFonts w:eastAsia="仿宋_GB2312" w:hint="eastAsia"/>
          <w:color w:val="000000" w:themeColor="text1"/>
          <w:sz w:val="32"/>
          <w:szCs w:val="32"/>
        </w:rPr>
        <w:t>站产生</w:t>
      </w:r>
      <w:proofErr w:type="gramEnd"/>
      <w:r w:rsidRPr="000023F3">
        <w:rPr>
          <w:rFonts w:eastAsia="仿宋_GB2312" w:hint="eastAsia"/>
          <w:color w:val="000000" w:themeColor="text1"/>
          <w:sz w:val="32"/>
          <w:szCs w:val="32"/>
        </w:rPr>
        <w:t>的非甲烷总烃有组织排放应达到安徽省地方标准《固定源挥发性有机物综合排放标准</w:t>
      </w:r>
      <w:r w:rsidRPr="000023F3">
        <w:rPr>
          <w:rFonts w:eastAsia="仿宋_GB2312" w:hint="eastAsia"/>
          <w:color w:val="000000" w:themeColor="text1"/>
          <w:sz w:val="32"/>
          <w:szCs w:val="32"/>
        </w:rPr>
        <w:t xml:space="preserve"> </w:t>
      </w:r>
      <w:r w:rsidRPr="000023F3">
        <w:rPr>
          <w:rFonts w:eastAsia="仿宋_GB2312" w:hint="eastAsia"/>
          <w:color w:val="000000" w:themeColor="text1"/>
          <w:sz w:val="32"/>
          <w:szCs w:val="32"/>
        </w:rPr>
        <w:t>第</w:t>
      </w:r>
      <w:r w:rsidRPr="000023F3">
        <w:rPr>
          <w:rFonts w:eastAsia="仿宋_GB2312" w:hint="eastAsia"/>
          <w:color w:val="000000" w:themeColor="text1"/>
          <w:sz w:val="32"/>
          <w:szCs w:val="32"/>
        </w:rPr>
        <w:t xml:space="preserve"> 4</w:t>
      </w:r>
      <w:r w:rsidRPr="000023F3">
        <w:rPr>
          <w:rFonts w:eastAsia="仿宋_GB2312" w:hint="eastAsia"/>
          <w:color w:val="000000" w:themeColor="text1"/>
          <w:sz w:val="32"/>
          <w:szCs w:val="32"/>
        </w:rPr>
        <w:t>部分：印刷工业》（</w:t>
      </w:r>
      <w:r w:rsidRPr="000023F3">
        <w:rPr>
          <w:rFonts w:eastAsia="仿宋_GB2312" w:hint="eastAsia"/>
          <w:color w:val="000000" w:themeColor="text1"/>
          <w:sz w:val="32"/>
          <w:szCs w:val="32"/>
        </w:rPr>
        <w:t>DB34/4812.4-2024</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中相应排放标准。</w:t>
      </w:r>
      <w:proofErr w:type="gramStart"/>
      <w:r w:rsidRPr="000023F3">
        <w:rPr>
          <w:rFonts w:eastAsia="仿宋_GB2312" w:hint="eastAsia"/>
          <w:color w:val="000000" w:themeColor="text1"/>
          <w:sz w:val="32"/>
          <w:szCs w:val="32"/>
        </w:rPr>
        <w:t>浸</w:t>
      </w:r>
      <w:proofErr w:type="gramEnd"/>
      <w:r w:rsidRPr="000023F3">
        <w:rPr>
          <w:rFonts w:eastAsia="仿宋_GB2312" w:hint="eastAsia"/>
          <w:color w:val="000000" w:themeColor="text1"/>
          <w:sz w:val="32"/>
          <w:szCs w:val="32"/>
        </w:rPr>
        <w:t>胶纸生产过程产生的非甲烷总烃、甲醛有组织排放应达到</w:t>
      </w:r>
      <w:proofErr w:type="gramStart"/>
      <w:r w:rsidRPr="000023F3">
        <w:rPr>
          <w:rFonts w:eastAsia="仿宋_GB2312" w:hint="eastAsia"/>
          <w:color w:val="000000" w:themeColor="text1"/>
          <w:sz w:val="32"/>
          <w:szCs w:val="32"/>
        </w:rPr>
        <w:t>《</w:t>
      </w:r>
      <w:proofErr w:type="gramEnd"/>
      <w:r w:rsidRPr="000023F3">
        <w:rPr>
          <w:rFonts w:eastAsia="仿宋_GB2312" w:hint="eastAsia"/>
          <w:color w:val="000000" w:themeColor="text1"/>
          <w:sz w:val="32"/>
          <w:szCs w:val="32"/>
        </w:rPr>
        <w:t>固定源挥发性有机物综合排放标准</w:t>
      </w:r>
      <w:r w:rsidRPr="000023F3">
        <w:rPr>
          <w:rFonts w:eastAsia="仿宋_GB2312" w:hint="eastAsia"/>
          <w:color w:val="000000" w:themeColor="text1"/>
          <w:sz w:val="32"/>
          <w:szCs w:val="32"/>
        </w:rPr>
        <w:t xml:space="preserve"> </w:t>
      </w:r>
      <w:r w:rsidRPr="000023F3">
        <w:rPr>
          <w:rFonts w:eastAsia="仿宋_GB2312" w:hint="eastAsia"/>
          <w:color w:val="000000" w:themeColor="text1"/>
          <w:sz w:val="32"/>
          <w:szCs w:val="32"/>
        </w:rPr>
        <w:t>第</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部分</w:t>
      </w:r>
      <w:r w:rsidRPr="000023F3">
        <w:rPr>
          <w:rFonts w:eastAsia="仿宋_GB2312" w:hint="eastAsia"/>
          <w:color w:val="000000" w:themeColor="text1"/>
          <w:sz w:val="32"/>
          <w:szCs w:val="32"/>
        </w:rPr>
        <w:t xml:space="preserve"> </w:t>
      </w:r>
      <w:r w:rsidRPr="000023F3">
        <w:rPr>
          <w:rFonts w:eastAsia="仿宋_GB2312" w:hint="eastAsia"/>
          <w:color w:val="000000" w:themeColor="text1"/>
          <w:sz w:val="32"/>
          <w:szCs w:val="32"/>
        </w:rPr>
        <w:t>涂料、油墨及胶粘剂工业</w:t>
      </w:r>
      <w:r w:rsidRPr="000023F3">
        <w:rPr>
          <w:rFonts w:eastAsia="仿宋_GB2312" w:hint="eastAsia"/>
          <w:color w:val="000000" w:themeColor="text1"/>
          <w:sz w:val="32"/>
          <w:szCs w:val="32"/>
        </w:rPr>
        <w:t>(DB34/4812.1-2024</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及表</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中排放标准。装饰纸、浸胶纸烘干工序天然气燃烧废气有组织排放应达到</w:t>
      </w:r>
      <w:proofErr w:type="gramStart"/>
      <w:r w:rsidRPr="000023F3">
        <w:rPr>
          <w:rFonts w:eastAsia="仿宋_GB2312" w:hint="eastAsia"/>
          <w:color w:val="000000" w:themeColor="text1"/>
          <w:sz w:val="32"/>
          <w:szCs w:val="32"/>
        </w:rPr>
        <w:t>《</w:t>
      </w:r>
      <w:proofErr w:type="gramEnd"/>
      <w:r w:rsidRPr="000023F3">
        <w:rPr>
          <w:rFonts w:eastAsia="仿宋_GB2312" w:hint="eastAsia"/>
          <w:color w:val="000000" w:themeColor="text1"/>
          <w:sz w:val="32"/>
          <w:szCs w:val="32"/>
        </w:rPr>
        <w:t>工业炉窑大</w:t>
      </w:r>
      <w:r w:rsidRPr="000023F3">
        <w:rPr>
          <w:rFonts w:eastAsia="仿宋_GB2312" w:hint="eastAsia"/>
          <w:color w:val="000000" w:themeColor="text1"/>
          <w:sz w:val="32"/>
          <w:szCs w:val="32"/>
        </w:rPr>
        <w:lastRenderedPageBreak/>
        <w:t>气污染物排放标准</w:t>
      </w:r>
      <w:proofErr w:type="gramStart"/>
      <w:r w:rsidRPr="000023F3">
        <w:rPr>
          <w:rFonts w:eastAsia="仿宋_GB2312" w:hint="eastAsia"/>
          <w:color w:val="000000" w:themeColor="text1"/>
          <w:sz w:val="32"/>
          <w:szCs w:val="32"/>
        </w:rPr>
        <w:t>》</w:t>
      </w:r>
      <w:proofErr w:type="gramEnd"/>
      <w:r w:rsidRPr="000023F3">
        <w:rPr>
          <w:rFonts w:eastAsia="仿宋_GB2312" w:hint="eastAsia"/>
          <w:color w:val="000000" w:themeColor="text1"/>
          <w:sz w:val="32"/>
          <w:szCs w:val="32"/>
        </w:rPr>
        <w:t>（</w:t>
      </w:r>
      <w:r w:rsidRPr="000023F3">
        <w:rPr>
          <w:rFonts w:eastAsia="仿宋_GB2312" w:hint="eastAsia"/>
          <w:color w:val="000000" w:themeColor="text1"/>
          <w:sz w:val="32"/>
          <w:szCs w:val="32"/>
        </w:rPr>
        <w:t>GB 9078-1996</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中热风炉二级标准，同时应达到《工业炉窑大气污染综合治理方案》中颗粒物、</w:t>
      </w:r>
      <w:r w:rsidRPr="000023F3">
        <w:rPr>
          <w:rFonts w:eastAsia="仿宋_GB2312" w:hint="eastAsia"/>
          <w:color w:val="000000" w:themeColor="text1"/>
          <w:sz w:val="32"/>
          <w:szCs w:val="32"/>
        </w:rPr>
        <w:t>SO</w:t>
      </w:r>
      <w:r w:rsidRPr="000023F3">
        <w:rPr>
          <w:rFonts w:eastAsia="仿宋_GB2312" w:hint="eastAsia"/>
          <w:color w:val="000000" w:themeColor="text1"/>
          <w:sz w:val="32"/>
          <w:szCs w:val="32"/>
          <w:vertAlign w:val="subscript"/>
        </w:rPr>
        <w:t>2</w:t>
      </w:r>
      <w:r w:rsidRPr="000023F3">
        <w:rPr>
          <w:rFonts w:eastAsia="仿宋_GB2312" w:hint="eastAsia"/>
          <w:color w:val="000000" w:themeColor="text1"/>
          <w:sz w:val="32"/>
          <w:szCs w:val="32"/>
        </w:rPr>
        <w:t>、</w:t>
      </w:r>
      <w:proofErr w:type="spellStart"/>
      <w:r w:rsidRPr="000023F3">
        <w:rPr>
          <w:rFonts w:eastAsia="仿宋_GB2312" w:hint="eastAsia"/>
          <w:color w:val="000000" w:themeColor="text1"/>
          <w:sz w:val="32"/>
          <w:szCs w:val="32"/>
        </w:rPr>
        <w:t>NOx</w:t>
      </w:r>
      <w:proofErr w:type="spellEnd"/>
      <w:r w:rsidRPr="000023F3">
        <w:rPr>
          <w:rFonts w:eastAsia="仿宋_GB2312" w:hint="eastAsia"/>
          <w:color w:val="000000" w:themeColor="text1"/>
          <w:sz w:val="32"/>
          <w:szCs w:val="32"/>
        </w:rPr>
        <w:t>排放限值分别不高于</w:t>
      </w:r>
      <w:r w:rsidRPr="000023F3">
        <w:rPr>
          <w:rFonts w:eastAsia="仿宋_GB2312" w:hint="eastAsia"/>
          <w:color w:val="000000" w:themeColor="text1"/>
          <w:sz w:val="32"/>
          <w:szCs w:val="32"/>
        </w:rPr>
        <w:t>30</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200</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300mg/m</w:t>
      </w:r>
      <w:r w:rsidRPr="000023F3">
        <w:rPr>
          <w:rFonts w:eastAsia="仿宋_GB2312" w:hint="eastAsia"/>
          <w:color w:val="000000" w:themeColor="text1"/>
          <w:sz w:val="32"/>
          <w:szCs w:val="32"/>
          <w:vertAlign w:val="superscript"/>
        </w:rPr>
        <w:t>3</w:t>
      </w:r>
      <w:r w:rsidRPr="000023F3">
        <w:rPr>
          <w:rFonts w:eastAsia="仿宋_GB2312" w:hint="eastAsia"/>
          <w:color w:val="000000" w:themeColor="text1"/>
          <w:sz w:val="32"/>
          <w:szCs w:val="32"/>
        </w:rPr>
        <w:t>的要求。污水处理站氨、硫化氢、臭气浓度排放应达到《恶臭污染物排放标准》（</w:t>
      </w:r>
      <w:r w:rsidRPr="000023F3">
        <w:rPr>
          <w:rFonts w:eastAsia="仿宋_GB2312" w:hint="eastAsia"/>
          <w:color w:val="000000" w:themeColor="text1"/>
          <w:sz w:val="32"/>
          <w:szCs w:val="32"/>
        </w:rPr>
        <w:t>GB 14554-93</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及表</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中相应标准。锅炉天然气燃烧废气中颗粒物、</w:t>
      </w:r>
      <w:r w:rsidRPr="000023F3">
        <w:rPr>
          <w:rFonts w:eastAsia="仿宋_GB2312" w:hint="eastAsia"/>
          <w:color w:val="000000" w:themeColor="text1"/>
          <w:sz w:val="32"/>
          <w:szCs w:val="32"/>
        </w:rPr>
        <w:t>SO</w:t>
      </w:r>
      <w:r w:rsidRPr="000023F3">
        <w:rPr>
          <w:rFonts w:eastAsia="仿宋_GB2312" w:hint="eastAsia"/>
          <w:color w:val="000000" w:themeColor="text1"/>
          <w:sz w:val="32"/>
          <w:szCs w:val="32"/>
          <w:vertAlign w:val="subscript"/>
        </w:rPr>
        <w:t>2</w:t>
      </w:r>
      <w:r w:rsidRPr="000023F3">
        <w:rPr>
          <w:rFonts w:eastAsia="仿宋_GB2312" w:hint="eastAsia"/>
          <w:color w:val="000000" w:themeColor="text1"/>
          <w:sz w:val="32"/>
          <w:szCs w:val="32"/>
        </w:rPr>
        <w:t>排放应达到《锅炉大气污染物排放标准》（</w:t>
      </w:r>
      <w:r w:rsidRPr="000023F3">
        <w:rPr>
          <w:rFonts w:eastAsia="仿宋_GB2312" w:hint="eastAsia"/>
          <w:color w:val="000000" w:themeColor="text1"/>
          <w:sz w:val="32"/>
          <w:szCs w:val="32"/>
        </w:rPr>
        <w:t>GB13271-2014</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3</w:t>
      </w:r>
      <w:r w:rsidRPr="000023F3">
        <w:rPr>
          <w:rFonts w:eastAsia="仿宋_GB2312" w:hint="eastAsia"/>
          <w:color w:val="000000" w:themeColor="text1"/>
          <w:sz w:val="32"/>
          <w:szCs w:val="32"/>
        </w:rPr>
        <w:t>大气污染特别排放限值中燃气锅炉要求</w:t>
      </w:r>
      <w:bookmarkStart w:id="17" w:name="OLE_LINK11"/>
      <w:r w:rsidRPr="000023F3">
        <w:rPr>
          <w:rFonts w:eastAsia="仿宋_GB2312" w:hint="eastAsia"/>
          <w:color w:val="000000" w:themeColor="text1"/>
          <w:sz w:val="32"/>
          <w:szCs w:val="32"/>
        </w:rPr>
        <w:t>，</w:t>
      </w:r>
      <w:proofErr w:type="spellStart"/>
      <w:r w:rsidRPr="000023F3">
        <w:rPr>
          <w:rFonts w:eastAsia="仿宋_GB2312" w:hint="eastAsia"/>
          <w:color w:val="000000" w:themeColor="text1"/>
          <w:sz w:val="32"/>
          <w:szCs w:val="32"/>
        </w:rPr>
        <w:t>NOx</w:t>
      </w:r>
      <w:proofErr w:type="spellEnd"/>
      <w:r w:rsidRPr="000023F3">
        <w:rPr>
          <w:rFonts w:eastAsia="仿宋_GB2312" w:hint="eastAsia"/>
          <w:color w:val="000000" w:themeColor="text1"/>
          <w:sz w:val="32"/>
          <w:szCs w:val="32"/>
        </w:rPr>
        <w:t>排放应达到《安徽省</w:t>
      </w:r>
      <w:r w:rsidRPr="000023F3">
        <w:rPr>
          <w:rFonts w:eastAsia="仿宋_GB2312" w:hint="eastAsia"/>
          <w:color w:val="000000" w:themeColor="text1"/>
          <w:sz w:val="32"/>
          <w:szCs w:val="32"/>
        </w:rPr>
        <w:t>2020</w:t>
      </w:r>
      <w:r w:rsidRPr="000023F3">
        <w:rPr>
          <w:rFonts w:eastAsia="仿宋_GB2312" w:hint="eastAsia"/>
          <w:color w:val="000000" w:themeColor="text1"/>
          <w:sz w:val="32"/>
          <w:szCs w:val="32"/>
        </w:rPr>
        <w:t>年大气污染防治重点工作任务》（皖大气办</w:t>
      </w:r>
      <w:r w:rsidRPr="000023F3">
        <w:rPr>
          <w:rFonts w:eastAsia="仿宋_GB2312" w:hint="eastAsia"/>
          <w:color w:val="000000" w:themeColor="text1"/>
          <w:sz w:val="32"/>
          <w:szCs w:val="32"/>
        </w:rPr>
        <w:t>[2020]2</w:t>
      </w:r>
      <w:r w:rsidRPr="000023F3">
        <w:rPr>
          <w:rFonts w:eastAsia="仿宋_GB2312" w:hint="eastAsia"/>
          <w:color w:val="000000" w:themeColor="text1"/>
          <w:sz w:val="32"/>
          <w:szCs w:val="32"/>
        </w:rPr>
        <w:t>号）中燃气锅炉</w:t>
      </w:r>
      <w:proofErr w:type="gramStart"/>
      <w:r w:rsidRPr="000023F3">
        <w:rPr>
          <w:rFonts w:eastAsia="仿宋_GB2312" w:hint="eastAsia"/>
          <w:color w:val="000000" w:themeColor="text1"/>
          <w:sz w:val="32"/>
          <w:szCs w:val="32"/>
        </w:rPr>
        <w:t>低氮标准</w:t>
      </w:r>
      <w:proofErr w:type="gramEnd"/>
      <w:r w:rsidRPr="000023F3">
        <w:rPr>
          <w:rFonts w:eastAsia="仿宋_GB2312" w:hint="eastAsia"/>
          <w:color w:val="000000" w:themeColor="text1"/>
          <w:sz w:val="32"/>
          <w:szCs w:val="32"/>
        </w:rPr>
        <w:t>限值。</w:t>
      </w:r>
      <w:bookmarkEnd w:id="17"/>
      <w:r w:rsidRPr="000023F3">
        <w:rPr>
          <w:rFonts w:eastAsia="仿宋_GB2312" w:hint="eastAsia"/>
          <w:color w:val="000000" w:themeColor="text1"/>
          <w:sz w:val="32"/>
          <w:szCs w:val="32"/>
        </w:rPr>
        <w:t>厂界硫酸雾、铬酸雾无组织排放应达到《大气污染物综合排放标准》（</w:t>
      </w:r>
      <w:r w:rsidRPr="000023F3">
        <w:rPr>
          <w:rFonts w:eastAsia="仿宋_GB2312" w:hint="eastAsia"/>
          <w:color w:val="000000" w:themeColor="text1"/>
          <w:sz w:val="32"/>
          <w:szCs w:val="32"/>
        </w:rPr>
        <w:t>GB16297-1996</w:t>
      </w:r>
      <w:r w:rsidRPr="000023F3">
        <w:rPr>
          <w:rFonts w:eastAsia="仿宋_GB2312" w:hint="eastAsia"/>
          <w:color w:val="000000" w:themeColor="text1"/>
          <w:sz w:val="32"/>
          <w:szCs w:val="32"/>
        </w:rPr>
        <w:t>）无组织排放浓度监控限值，甲醛无组织排放应达到《涂料、油墨及胶粘剂工业大气污染物排放标准》（</w:t>
      </w:r>
      <w:r w:rsidRPr="000023F3">
        <w:rPr>
          <w:rFonts w:eastAsia="仿宋_GB2312" w:hint="eastAsia"/>
          <w:color w:val="000000" w:themeColor="text1"/>
          <w:sz w:val="32"/>
          <w:szCs w:val="32"/>
        </w:rPr>
        <w:t>GB 37824</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2019</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4</w:t>
      </w:r>
      <w:r w:rsidRPr="000023F3">
        <w:rPr>
          <w:rFonts w:eastAsia="仿宋_GB2312" w:hint="eastAsia"/>
          <w:color w:val="000000" w:themeColor="text1"/>
          <w:sz w:val="32"/>
          <w:szCs w:val="32"/>
        </w:rPr>
        <w:t>企业边界大气污染物浓度限值，非甲烷总烃、颗粒物无组织排放应达到《合成树脂工业污染物排放标准》（</w:t>
      </w:r>
      <w:r w:rsidRPr="000023F3">
        <w:rPr>
          <w:rFonts w:eastAsia="仿宋_GB2312" w:hint="eastAsia"/>
          <w:color w:val="000000" w:themeColor="text1"/>
          <w:sz w:val="32"/>
          <w:szCs w:val="32"/>
        </w:rPr>
        <w:t>GB31572-2015</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9</w:t>
      </w:r>
      <w:r w:rsidRPr="000023F3">
        <w:rPr>
          <w:rFonts w:eastAsia="仿宋_GB2312" w:hint="eastAsia"/>
          <w:color w:val="000000" w:themeColor="text1"/>
          <w:sz w:val="32"/>
          <w:szCs w:val="32"/>
        </w:rPr>
        <w:t>中特别排放限值要求及管控要求，厂区内非甲烷总烃无组织排放应达到《固定源挥发性有机物综合排放标准</w:t>
      </w:r>
      <w:r w:rsidRPr="000023F3">
        <w:rPr>
          <w:rFonts w:eastAsia="仿宋_GB2312" w:hint="eastAsia"/>
          <w:color w:val="000000" w:themeColor="text1"/>
          <w:sz w:val="32"/>
          <w:szCs w:val="32"/>
        </w:rPr>
        <w:t xml:space="preserve"> </w:t>
      </w:r>
      <w:r w:rsidRPr="000023F3">
        <w:rPr>
          <w:rFonts w:eastAsia="仿宋_GB2312" w:hint="eastAsia"/>
          <w:color w:val="000000" w:themeColor="text1"/>
          <w:sz w:val="32"/>
          <w:szCs w:val="32"/>
        </w:rPr>
        <w:t>第</w:t>
      </w:r>
      <w:r w:rsidRPr="000023F3">
        <w:rPr>
          <w:rFonts w:eastAsia="仿宋_GB2312" w:hint="eastAsia"/>
          <w:color w:val="000000" w:themeColor="text1"/>
          <w:sz w:val="32"/>
          <w:szCs w:val="32"/>
        </w:rPr>
        <w:t>1</w:t>
      </w:r>
      <w:r w:rsidRPr="000023F3">
        <w:rPr>
          <w:rFonts w:eastAsia="仿宋_GB2312" w:hint="eastAsia"/>
          <w:color w:val="000000" w:themeColor="text1"/>
          <w:sz w:val="32"/>
          <w:szCs w:val="32"/>
        </w:rPr>
        <w:t>部分：涂料、油墨及胶粘剂工业》</w:t>
      </w:r>
      <w:r w:rsidRPr="000023F3">
        <w:rPr>
          <w:rFonts w:eastAsia="仿宋_GB2312" w:hint="eastAsia"/>
          <w:color w:val="000000" w:themeColor="text1"/>
          <w:sz w:val="32"/>
          <w:szCs w:val="32"/>
        </w:rPr>
        <w:t>(DB34/4812.1-2024</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3</w:t>
      </w:r>
      <w:r w:rsidRPr="000023F3">
        <w:rPr>
          <w:rFonts w:eastAsia="仿宋_GB2312" w:hint="eastAsia"/>
          <w:color w:val="000000" w:themeColor="text1"/>
          <w:sz w:val="32"/>
          <w:szCs w:val="32"/>
        </w:rPr>
        <w:t>限值及管控要求，炉窑车间外颗粒物无组织排放应达到《工业炉窑大气污染物排放标准》（</w:t>
      </w:r>
      <w:r w:rsidRPr="000023F3">
        <w:rPr>
          <w:rFonts w:eastAsia="仿宋_GB2312" w:hint="eastAsia"/>
          <w:color w:val="000000" w:themeColor="text1"/>
          <w:sz w:val="32"/>
          <w:szCs w:val="32"/>
        </w:rPr>
        <w:t>GB 9078-1996</w:t>
      </w:r>
      <w:r w:rsidRPr="000023F3">
        <w:rPr>
          <w:rFonts w:eastAsia="仿宋_GB2312" w:hint="eastAsia"/>
          <w:color w:val="000000" w:themeColor="text1"/>
          <w:sz w:val="32"/>
          <w:szCs w:val="32"/>
        </w:rPr>
        <w:t>）表</w:t>
      </w:r>
      <w:r w:rsidRPr="000023F3">
        <w:rPr>
          <w:rFonts w:eastAsia="仿宋_GB2312" w:hint="eastAsia"/>
          <w:color w:val="000000" w:themeColor="text1"/>
          <w:sz w:val="32"/>
          <w:szCs w:val="32"/>
        </w:rPr>
        <w:t>3</w:t>
      </w:r>
      <w:r w:rsidRPr="000023F3">
        <w:rPr>
          <w:rFonts w:eastAsia="仿宋_GB2312" w:hint="eastAsia"/>
          <w:color w:val="000000" w:themeColor="text1"/>
          <w:sz w:val="32"/>
          <w:szCs w:val="32"/>
        </w:rPr>
        <w:t>标准。</w:t>
      </w:r>
      <w:r w:rsidRPr="000023F3">
        <w:rPr>
          <w:rFonts w:eastAsia="仿宋_GB2312" w:hint="eastAsia"/>
          <w:color w:val="000000" w:themeColor="text1"/>
          <w:sz w:val="32"/>
          <w:szCs w:val="32"/>
          <w:lang w:val="zh-CN"/>
        </w:rPr>
        <w:t>餐饮油烟排放执行《饮食业油烟排放标准（试行）》（</w:t>
      </w:r>
      <w:r w:rsidRPr="000023F3">
        <w:rPr>
          <w:rFonts w:eastAsia="仿宋_GB2312" w:hint="eastAsia"/>
          <w:color w:val="000000" w:themeColor="text1"/>
          <w:sz w:val="32"/>
          <w:szCs w:val="32"/>
          <w:lang w:val="zh-CN"/>
        </w:rPr>
        <w:t>GB18483</w:t>
      </w:r>
      <w:r w:rsidRPr="000023F3">
        <w:rPr>
          <w:rFonts w:eastAsia="仿宋_GB2312" w:hint="eastAsia"/>
          <w:color w:val="000000" w:themeColor="text1"/>
          <w:sz w:val="32"/>
          <w:szCs w:val="32"/>
          <w:lang w:val="zh-CN"/>
        </w:rPr>
        <w:t>－</w:t>
      </w:r>
      <w:r w:rsidRPr="000023F3">
        <w:rPr>
          <w:rFonts w:eastAsia="仿宋_GB2312" w:hint="eastAsia"/>
          <w:color w:val="000000" w:themeColor="text1"/>
          <w:sz w:val="32"/>
          <w:szCs w:val="32"/>
          <w:lang w:val="zh-CN"/>
        </w:rPr>
        <w:t>2001</w:t>
      </w:r>
      <w:r w:rsidRPr="000023F3">
        <w:rPr>
          <w:rFonts w:eastAsia="仿宋_GB2312" w:hint="eastAsia"/>
          <w:color w:val="000000" w:themeColor="text1"/>
          <w:sz w:val="32"/>
          <w:szCs w:val="32"/>
          <w:lang w:val="zh-CN"/>
        </w:rPr>
        <w:t>）中大型标准。</w:t>
      </w:r>
    </w:p>
    <w:p w:rsidR="000023F3" w:rsidRPr="000023F3" w:rsidRDefault="000023F3" w:rsidP="000023F3">
      <w:pPr>
        <w:widowControl/>
        <w:spacing w:line="560" w:lineRule="exact"/>
        <w:ind w:firstLine="640"/>
        <w:rPr>
          <w:rFonts w:eastAsia="仿宋_GB2312"/>
          <w:color w:val="000000" w:themeColor="text1"/>
          <w:sz w:val="32"/>
          <w:szCs w:val="32"/>
        </w:rPr>
      </w:pPr>
      <w:r w:rsidRPr="000023F3">
        <w:rPr>
          <w:rFonts w:eastAsia="仿宋_GB2312" w:hint="eastAsia"/>
          <w:color w:val="000000" w:themeColor="text1"/>
          <w:sz w:val="32"/>
          <w:szCs w:val="32"/>
        </w:rPr>
        <w:t>优化全厂内部布局，产气环节尽量远离居民布置，尽可能减少对居民区的环境影响。北侧厂界外</w:t>
      </w:r>
      <w:r w:rsidRPr="000023F3">
        <w:rPr>
          <w:rFonts w:eastAsia="仿宋_GB2312" w:hint="eastAsia"/>
          <w:color w:val="000000" w:themeColor="text1"/>
          <w:sz w:val="32"/>
          <w:szCs w:val="32"/>
        </w:rPr>
        <w:t>88m</w:t>
      </w:r>
      <w:r w:rsidRPr="000023F3">
        <w:rPr>
          <w:rFonts w:eastAsia="仿宋_GB2312" w:hint="eastAsia"/>
          <w:color w:val="000000" w:themeColor="text1"/>
          <w:sz w:val="32"/>
          <w:szCs w:val="32"/>
        </w:rPr>
        <w:t>范围，东南侧</w:t>
      </w:r>
      <w:r w:rsidRPr="000023F3">
        <w:rPr>
          <w:rFonts w:eastAsia="仿宋_GB2312" w:hint="eastAsia"/>
          <w:color w:val="000000" w:themeColor="text1"/>
          <w:sz w:val="32"/>
          <w:szCs w:val="32"/>
        </w:rPr>
        <w:lastRenderedPageBreak/>
        <w:t>靠商业区一侧厂界外</w:t>
      </w:r>
      <w:r w:rsidRPr="000023F3">
        <w:rPr>
          <w:rFonts w:eastAsia="仿宋_GB2312" w:hint="eastAsia"/>
          <w:color w:val="000000" w:themeColor="text1"/>
          <w:sz w:val="32"/>
          <w:szCs w:val="32"/>
        </w:rPr>
        <w:t>73m</w:t>
      </w:r>
      <w:r w:rsidRPr="000023F3">
        <w:rPr>
          <w:rFonts w:eastAsia="仿宋_GB2312" w:hint="eastAsia"/>
          <w:color w:val="000000" w:themeColor="text1"/>
          <w:sz w:val="32"/>
          <w:szCs w:val="32"/>
        </w:rPr>
        <w:t>范围，东南侧沿路一侧厂界外</w:t>
      </w:r>
      <w:r w:rsidRPr="000023F3">
        <w:rPr>
          <w:rFonts w:eastAsia="仿宋_GB2312" w:hint="eastAsia"/>
          <w:color w:val="000000" w:themeColor="text1"/>
          <w:sz w:val="32"/>
          <w:szCs w:val="32"/>
        </w:rPr>
        <w:t>110m</w:t>
      </w:r>
      <w:r w:rsidRPr="000023F3">
        <w:rPr>
          <w:rFonts w:eastAsia="仿宋_GB2312" w:hint="eastAsia"/>
          <w:color w:val="000000" w:themeColor="text1"/>
          <w:sz w:val="32"/>
          <w:szCs w:val="32"/>
        </w:rPr>
        <w:t>范围，西南侧厂界外</w:t>
      </w:r>
      <w:r w:rsidRPr="000023F3">
        <w:rPr>
          <w:rFonts w:eastAsia="仿宋_GB2312" w:hint="eastAsia"/>
          <w:color w:val="000000" w:themeColor="text1"/>
          <w:sz w:val="32"/>
          <w:szCs w:val="32"/>
        </w:rPr>
        <w:t>208m</w:t>
      </w:r>
      <w:r w:rsidRPr="000023F3">
        <w:rPr>
          <w:rFonts w:eastAsia="仿宋_GB2312" w:hint="eastAsia"/>
          <w:color w:val="000000" w:themeColor="text1"/>
          <w:sz w:val="32"/>
          <w:szCs w:val="32"/>
        </w:rPr>
        <w:t>范围为企业环境防护距离，西北侧及东北侧厂界外无环境防护距离。企业环境防护距离范围内不得有</w:t>
      </w:r>
      <w:r w:rsidRPr="000023F3">
        <w:rPr>
          <w:rFonts w:eastAsia="仿宋_GB2312" w:hint="eastAsia"/>
          <w:color w:val="000000" w:themeColor="text1"/>
          <w:sz w:val="32"/>
          <w:szCs w:val="32"/>
          <w:lang w:val="zh-CN"/>
        </w:rPr>
        <w:t>医院、学校、居民住宅、</w:t>
      </w:r>
      <w:r w:rsidRPr="000023F3">
        <w:rPr>
          <w:rFonts w:eastAsia="仿宋_GB2312" w:hint="eastAsia"/>
          <w:color w:val="000000" w:themeColor="text1"/>
          <w:sz w:val="32"/>
          <w:szCs w:val="32"/>
        </w:rPr>
        <w:t>食品企业</w:t>
      </w:r>
      <w:r w:rsidRPr="000023F3">
        <w:rPr>
          <w:rFonts w:eastAsia="仿宋_GB2312" w:hint="eastAsia"/>
          <w:color w:val="000000" w:themeColor="text1"/>
          <w:sz w:val="32"/>
          <w:szCs w:val="32"/>
          <w:lang w:val="zh-CN"/>
        </w:rPr>
        <w:t>等环境敏感建筑物。</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3</w:t>
      </w:r>
      <w:r w:rsidRPr="000023F3">
        <w:rPr>
          <w:rFonts w:eastAsia="仿宋_GB2312" w:hint="eastAsia"/>
          <w:color w:val="000000" w:themeColor="text1"/>
          <w:sz w:val="32"/>
          <w:szCs w:val="32"/>
        </w:rPr>
        <w:t>、</w:t>
      </w:r>
      <w:r w:rsidRPr="000023F3">
        <w:rPr>
          <w:rFonts w:eastAsia="仿宋_GB2312"/>
          <w:color w:val="000000" w:themeColor="text1"/>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w:t>
      </w:r>
      <w:r w:rsidRPr="000023F3">
        <w:rPr>
          <w:rFonts w:eastAsia="仿宋_GB2312" w:hint="eastAsia"/>
          <w:color w:val="000000" w:themeColor="text1"/>
          <w:sz w:val="32"/>
          <w:szCs w:val="32"/>
        </w:rPr>
        <w:t>对滤渣、滤网、废油墨、废胶粘剂、实验室废物、在线检测废液、废机油、废机油桶、污水处理站污泥、废气处理废活性炭、包装内袋、脱脂槽污泥、</w:t>
      </w:r>
      <w:proofErr w:type="gramStart"/>
      <w:r w:rsidRPr="000023F3">
        <w:rPr>
          <w:rFonts w:eastAsia="仿宋_GB2312" w:hint="eastAsia"/>
          <w:color w:val="000000" w:themeColor="text1"/>
          <w:sz w:val="32"/>
          <w:szCs w:val="32"/>
        </w:rPr>
        <w:t>含铜槽渣及</w:t>
      </w:r>
      <w:proofErr w:type="gramEnd"/>
      <w:r w:rsidRPr="000023F3">
        <w:rPr>
          <w:rFonts w:eastAsia="仿宋_GB2312" w:hint="eastAsia"/>
          <w:color w:val="000000" w:themeColor="text1"/>
          <w:sz w:val="32"/>
          <w:szCs w:val="32"/>
        </w:rPr>
        <w:t>含铜废水处理污泥、</w:t>
      </w:r>
      <w:proofErr w:type="gramStart"/>
      <w:r w:rsidRPr="000023F3">
        <w:rPr>
          <w:rFonts w:eastAsia="仿宋_GB2312" w:hint="eastAsia"/>
          <w:color w:val="000000" w:themeColor="text1"/>
          <w:sz w:val="32"/>
          <w:szCs w:val="32"/>
        </w:rPr>
        <w:t>含铬槽渣及</w:t>
      </w:r>
      <w:proofErr w:type="gramEnd"/>
      <w:r w:rsidRPr="000023F3">
        <w:rPr>
          <w:rFonts w:eastAsia="仿宋_GB2312" w:hint="eastAsia"/>
          <w:color w:val="000000" w:themeColor="text1"/>
          <w:sz w:val="32"/>
          <w:szCs w:val="32"/>
        </w:rPr>
        <w:t>含铬废水处理污泥、</w:t>
      </w:r>
      <w:proofErr w:type="gramStart"/>
      <w:r w:rsidRPr="000023F3">
        <w:rPr>
          <w:rFonts w:eastAsia="仿宋_GB2312" w:hint="eastAsia"/>
          <w:color w:val="000000" w:themeColor="text1"/>
          <w:sz w:val="32"/>
          <w:szCs w:val="32"/>
        </w:rPr>
        <w:t>退铬槽</w:t>
      </w:r>
      <w:proofErr w:type="gramEnd"/>
      <w:r w:rsidRPr="000023F3">
        <w:rPr>
          <w:rFonts w:eastAsia="仿宋_GB2312" w:hint="eastAsia"/>
          <w:color w:val="000000" w:themeColor="text1"/>
          <w:sz w:val="32"/>
          <w:szCs w:val="32"/>
        </w:rPr>
        <w:t>液、废滤芯、废过滤棉、废水处理废活性炭、污水处理浓缩液、废</w:t>
      </w:r>
      <w:r w:rsidRPr="000023F3">
        <w:rPr>
          <w:rFonts w:eastAsia="仿宋_GB2312" w:hint="eastAsia"/>
          <w:color w:val="000000" w:themeColor="text1"/>
          <w:sz w:val="32"/>
          <w:szCs w:val="32"/>
        </w:rPr>
        <w:t>RO</w:t>
      </w:r>
      <w:r w:rsidRPr="000023F3">
        <w:rPr>
          <w:rFonts w:eastAsia="仿宋_GB2312" w:hint="eastAsia"/>
          <w:color w:val="000000" w:themeColor="text1"/>
          <w:sz w:val="32"/>
          <w:szCs w:val="32"/>
        </w:rPr>
        <w:t>膜等危险废物</w:t>
      </w:r>
      <w:r w:rsidRPr="000023F3">
        <w:rPr>
          <w:rFonts w:eastAsia="仿宋_GB2312"/>
          <w:color w:val="000000" w:themeColor="text1"/>
          <w:sz w:val="32"/>
          <w:szCs w:val="32"/>
        </w:rPr>
        <w:t>必须按照《中华人民共和国固体废物污染环境防治法》中的特别规定和《危险废物贮存污染控制标准》（</w:t>
      </w:r>
      <w:r w:rsidRPr="000023F3">
        <w:rPr>
          <w:rFonts w:eastAsia="仿宋_GB2312"/>
          <w:color w:val="000000" w:themeColor="text1"/>
          <w:sz w:val="32"/>
          <w:szCs w:val="32"/>
        </w:rPr>
        <w:t>GB18597-2023</w:t>
      </w:r>
      <w:r w:rsidRPr="000023F3">
        <w:rPr>
          <w:rFonts w:eastAsia="仿宋_GB2312"/>
          <w:color w:val="000000" w:themeColor="text1"/>
          <w:sz w:val="32"/>
          <w:szCs w:val="32"/>
        </w:rPr>
        <w:t>）的要求，</w:t>
      </w:r>
      <w:r w:rsidRPr="000023F3">
        <w:rPr>
          <w:rFonts w:eastAsia="仿宋_GB2312" w:hint="eastAsia"/>
          <w:color w:val="000000" w:themeColor="text1"/>
          <w:sz w:val="32"/>
          <w:szCs w:val="32"/>
        </w:rPr>
        <w:t>配套专用危险废物临时储存设施，配备专用储存容器进行收集，委托有资质的专业机构对其进行处置，并做好处置记录，不得随意处置；除尘设施收集的粉尘回用于生产，包装空桶储存</w:t>
      </w:r>
      <w:proofErr w:type="gramStart"/>
      <w:r w:rsidRPr="000023F3">
        <w:rPr>
          <w:rFonts w:eastAsia="仿宋_GB2312" w:hint="eastAsia"/>
          <w:color w:val="000000" w:themeColor="text1"/>
          <w:sz w:val="32"/>
          <w:szCs w:val="32"/>
        </w:rPr>
        <w:t>于危废仓库</w:t>
      </w:r>
      <w:proofErr w:type="gramEnd"/>
      <w:r w:rsidRPr="000023F3">
        <w:rPr>
          <w:rFonts w:eastAsia="仿宋_GB2312" w:hint="eastAsia"/>
          <w:color w:val="000000" w:themeColor="text1"/>
          <w:sz w:val="32"/>
          <w:szCs w:val="32"/>
        </w:rPr>
        <w:t>，由原厂家回收用作原用途。应制</w:t>
      </w:r>
      <w:proofErr w:type="gramStart"/>
      <w:r w:rsidRPr="000023F3">
        <w:rPr>
          <w:rFonts w:eastAsia="仿宋_GB2312" w:hint="eastAsia"/>
          <w:color w:val="000000" w:themeColor="text1"/>
          <w:sz w:val="32"/>
          <w:szCs w:val="32"/>
        </w:rPr>
        <w:t>定危险</w:t>
      </w:r>
      <w:proofErr w:type="gramEnd"/>
      <w:r w:rsidRPr="000023F3">
        <w:rPr>
          <w:rFonts w:eastAsia="仿宋_GB2312" w:hint="eastAsia"/>
          <w:color w:val="000000" w:themeColor="text1"/>
          <w:sz w:val="32"/>
          <w:szCs w:val="32"/>
        </w:rPr>
        <w:t>废物管理计划，并将管理计划及危险废物管理有关资料向环境保护行政主管部门申报、备案</w:t>
      </w:r>
      <w:r w:rsidRPr="000023F3">
        <w:rPr>
          <w:rFonts w:eastAsia="仿宋_GB2312"/>
          <w:color w:val="000000" w:themeColor="text1"/>
          <w:sz w:val="32"/>
          <w:szCs w:val="32"/>
        </w:rPr>
        <w:t>。</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4</w:t>
      </w:r>
      <w:r w:rsidRPr="000023F3">
        <w:rPr>
          <w:rFonts w:eastAsia="仿宋_GB2312" w:hint="eastAsia"/>
          <w:color w:val="000000" w:themeColor="text1"/>
          <w:sz w:val="32"/>
          <w:szCs w:val="32"/>
        </w:rPr>
        <w:t>、</w:t>
      </w:r>
      <w:r w:rsidRPr="000023F3">
        <w:rPr>
          <w:rFonts w:eastAsia="仿宋_GB2312"/>
          <w:color w:val="000000" w:themeColor="text1"/>
          <w:sz w:val="32"/>
          <w:szCs w:val="32"/>
        </w:rPr>
        <w:t>做好地下水、土壤污染防治工作。落实《报告书》中分区防渗重点污染防治区防渗措施和其它区域的一般防</w:t>
      </w:r>
      <w:r w:rsidRPr="000023F3">
        <w:rPr>
          <w:rFonts w:eastAsia="仿宋_GB2312"/>
          <w:color w:val="000000" w:themeColor="text1"/>
          <w:sz w:val="32"/>
          <w:szCs w:val="32"/>
        </w:rPr>
        <w:lastRenderedPageBreak/>
        <w:t>渗措施，对监测井进行维护，定期对地下水水质监测，确保地下水环境质量达到《地下水质量标准》（</w:t>
      </w:r>
      <w:r w:rsidRPr="000023F3">
        <w:rPr>
          <w:rFonts w:eastAsia="仿宋_GB2312"/>
          <w:color w:val="000000" w:themeColor="text1"/>
          <w:sz w:val="32"/>
          <w:szCs w:val="32"/>
        </w:rPr>
        <w:t>GB/T 14848-2017</w:t>
      </w:r>
      <w:r w:rsidRPr="000023F3">
        <w:rPr>
          <w:rFonts w:eastAsia="仿宋_GB2312"/>
          <w:color w:val="000000" w:themeColor="text1"/>
          <w:sz w:val="32"/>
          <w:szCs w:val="32"/>
        </w:rPr>
        <w:t>）中的</w:t>
      </w:r>
      <w:r w:rsidRPr="000023F3">
        <w:rPr>
          <w:rFonts w:ascii="宋体" w:hAnsi="宋体" w:cs="宋体" w:hint="eastAsia"/>
          <w:color w:val="000000" w:themeColor="text1"/>
          <w:sz w:val="32"/>
          <w:szCs w:val="32"/>
        </w:rPr>
        <w:t>Ⅲ</w:t>
      </w:r>
      <w:r w:rsidRPr="000023F3">
        <w:rPr>
          <w:rFonts w:eastAsia="仿宋_GB2312"/>
          <w:color w:val="000000" w:themeColor="text1"/>
          <w:sz w:val="32"/>
          <w:szCs w:val="32"/>
        </w:rPr>
        <w:t>类标准，建设用地</w:t>
      </w:r>
      <w:r w:rsidRPr="000023F3">
        <w:rPr>
          <w:rFonts w:eastAsia="仿宋_GB2312" w:hint="eastAsia"/>
          <w:color w:val="000000" w:themeColor="text1"/>
          <w:sz w:val="32"/>
          <w:szCs w:val="32"/>
        </w:rPr>
        <w:t>土壤满足</w:t>
      </w:r>
      <w:r w:rsidRPr="000023F3">
        <w:rPr>
          <w:rFonts w:eastAsia="仿宋_GB2312"/>
          <w:color w:val="000000" w:themeColor="text1"/>
          <w:sz w:val="32"/>
          <w:szCs w:val="32"/>
        </w:rPr>
        <w:t>《土壤环境质量</w:t>
      </w:r>
      <w:r w:rsidRPr="000023F3">
        <w:rPr>
          <w:rFonts w:eastAsia="仿宋_GB2312"/>
          <w:color w:val="000000" w:themeColor="text1"/>
          <w:sz w:val="32"/>
          <w:szCs w:val="32"/>
        </w:rPr>
        <w:t xml:space="preserve"> </w:t>
      </w:r>
      <w:r w:rsidRPr="000023F3">
        <w:rPr>
          <w:rFonts w:eastAsia="仿宋_GB2312"/>
          <w:color w:val="000000" w:themeColor="text1"/>
          <w:sz w:val="32"/>
          <w:szCs w:val="32"/>
        </w:rPr>
        <w:t>建设用地土壤污染风险管控标准（试行）》（</w:t>
      </w:r>
      <w:r w:rsidRPr="000023F3">
        <w:rPr>
          <w:rFonts w:eastAsia="仿宋_GB2312"/>
          <w:color w:val="000000" w:themeColor="text1"/>
          <w:sz w:val="32"/>
          <w:szCs w:val="32"/>
        </w:rPr>
        <w:t>GB 36600-2018</w:t>
      </w:r>
      <w:r w:rsidRPr="000023F3">
        <w:rPr>
          <w:rFonts w:eastAsia="仿宋_GB2312"/>
          <w:color w:val="000000" w:themeColor="text1"/>
          <w:sz w:val="32"/>
          <w:szCs w:val="32"/>
        </w:rPr>
        <w:t>）表</w:t>
      </w:r>
      <w:r w:rsidRPr="000023F3">
        <w:rPr>
          <w:rFonts w:eastAsia="仿宋_GB2312"/>
          <w:color w:val="000000" w:themeColor="text1"/>
          <w:sz w:val="32"/>
          <w:szCs w:val="32"/>
        </w:rPr>
        <w:t>1</w:t>
      </w:r>
      <w:r w:rsidRPr="000023F3">
        <w:rPr>
          <w:rFonts w:eastAsia="仿宋_GB2312"/>
          <w:color w:val="000000" w:themeColor="text1"/>
          <w:sz w:val="32"/>
          <w:szCs w:val="32"/>
        </w:rPr>
        <w:t>中第二类用地筛选值标准，防止地下水、土壤受到污染，确保项目区域的地下水、土壤环境质量不降低。</w:t>
      </w:r>
    </w:p>
    <w:p w:rsidR="000023F3" w:rsidRPr="000023F3" w:rsidRDefault="000023F3" w:rsidP="000023F3">
      <w:pPr>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5</w:t>
      </w:r>
      <w:r w:rsidRPr="000023F3">
        <w:rPr>
          <w:rFonts w:eastAsia="仿宋_GB2312" w:hint="eastAsia"/>
          <w:color w:val="000000" w:themeColor="text1"/>
          <w:sz w:val="32"/>
          <w:szCs w:val="32"/>
        </w:rPr>
        <w:t>、</w:t>
      </w:r>
      <w:r w:rsidRPr="000023F3">
        <w:rPr>
          <w:rFonts w:eastAsia="仿宋_GB2312"/>
          <w:color w:val="000000" w:themeColor="text1"/>
          <w:sz w:val="32"/>
          <w:szCs w:val="32"/>
        </w:rPr>
        <w:t>落实噪声污染防治措施。</w:t>
      </w:r>
      <w:r w:rsidRPr="000023F3">
        <w:rPr>
          <w:rFonts w:eastAsia="仿宋_GB2312" w:hint="eastAsia"/>
          <w:color w:val="000000" w:themeColor="text1"/>
          <w:sz w:val="32"/>
          <w:szCs w:val="32"/>
        </w:rPr>
        <w:t>优先选用低噪声设备，对各类噪声</w:t>
      </w:r>
      <w:proofErr w:type="gramStart"/>
      <w:r w:rsidRPr="000023F3">
        <w:rPr>
          <w:rFonts w:eastAsia="仿宋_GB2312" w:hint="eastAsia"/>
          <w:color w:val="000000" w:themeColor="text1"/>
          <w:sz w:val="32"/>
          <w:szCs w:val="32"/>
        </w:rPr>
        <w:t>源采取</w:t>
      </w:r>
      <w:proofErr w:type="gramEnd"/>
      <w:r w:rsidRPr="000023F3">
        <w:rPr>
          <w:rFonts w:eastAsia="仿宋_GB2312" w:hint="eastAsia"/>
          <w:color w:val="000000" w:themeColor="text1"/>
          <w:sz w:val="32"/>
          <w:szCs w:val="32"/>
        </w:rPr>
        <w:t>必要的隔声、减震、消声、降噪措施，确保项目生产过程中东南侧、北侧、东北侧厂界昼夜噪声符合《工业企业厂界环境噪声排放标准》（</w:t>
      </w:r>
      <w:r w:rsidRPr="000023F3">
        <w:rPr>
          <w:rFonts w:eastAsia="仿宋_GB2312" w:hint="eastAsia"/>
          <w:color w:val="000000" w:themeColor="text1"/>
          <w:sz w:val="32"/>
          <w:szCs w:val="32"/>
        </w:rPr>
        <w:t>GB12348-2008</w:t>
      </w:r>
      <w:r w:rsidRPr="000023F3">
        <w:rPr>
          <w:rFonts w:eastAsia="仿宋_GB2312" w:hint="eastAsia"/>
          <w:color w:val="000000" w:themeColor="text1"/>
          <w:sz w:val="32"/>
          <w:szCs w:val="32"/>
        </w:rPr>
        <w:t>）中</w:t>
      </w:r>
      <w:r w:rsidRPr="000023F3">
        <w:rPr>
          <w:rFonts w:eastAsia="仿宋_GB2312" w:hint="eastAsia"/>
          <w:color w:val="000000" w:themeColor="text1"/>
          <w:sz w:val="32"/>
          <w:szCs w:val="32"/>
        </w:rPr>
        <w:t>3</w:t>
      </w:r>
      <w:r w:rsidRPr="000023F3">
        <w:rPr>
          <w:rFonts w:eastAsia="仿宋_GB2312" w:hint="eastAsia"/>
          <w:color w:val="000000" w:themeColor="text1"/>
          <w:sz w:val="32"/>
          <w:szCs w:val="32"/>
        </w:rPr>
        <w:t>类标准的限值要求，东南侧沿路及西南侧厂界昼夜噪声符合《工业企业厂界环境噪声排放标准》（</w:t>
      </w:r>
      <w:r w:rsidRPr="000023F3">
        <w:rPr>
          <w:rFonts w:eastAsia="仿宋_GB2312" w:hint="eastAsia"/>
          <w:color w:val="000000" w:themeColor="text1"/>
          <w:sz w:val="32"/>
          <w:szCs w:val="32"/>
        </w:rPr>
        <w:t>GB12348-2008</w:t>
      </w:r>
      <w:r w:rsidRPr="000023F3">
        <w:rPr>
          <w:rFonts w:eastAsia="仿宋_GB2312" w:hint="eastAsia"/>
          <w:color w:val="000000" w:themeColor="text1"/>
          <w:sz w:val="32"/>
          <w:szCs w:val="32"/>
        </w:rPr>
        <w:t>）中的</w:t>
      </w:r>
      <w:r w:rsidRPr="000023F3">
        <w:rPr>
          <w:rFonts w:eastAsia="仿宋_GB2312" w:hint="eastAsia"/>
          <w:color w:val="000000" w:themeColor="text1"/>
          <w:sz w:val="32"/>
          <w:szCs w:val="32"/>
        </w:rPr>
        <w:t>4</w:t>
      </w:r>
      <w:r w:rsidRPr="000023F3">
        <w:rPr>
          <w:rFonts w:eastAsia="仿宋_GB2312" w:hint="eastAsia"/>
          <w:color w:val="000000" w:themeColor="text1"/>
          <w:sz w:val="32"/>
          <w:szCs w:val="32"/>
        </w:rPr>
        <w:t>类标准要求，西北侧厂界昼夜噪声符合《工业企业厂界环境噪声排放标准》（</w:t>
      </w:r>
      <w:r w:rsidRPr="000023F3">
        <w:rPr>
          <w:rFonts w:eastAsia="仿宋_GB2312" w:hint="eastAsia"/>
          <w:color w:val="000000" w:themeColor="text1"/>
          <w:sz w:val="32"/>
          <w:szCs w:val="32"/>
        </w:rPr>
        <w:t>GB12348-2008</w:t>
      </w:r>
      <w:r w:rsidRPr="000023F3">
        <w:rPr>
          <w:rFonts w:eastAsia="仿宋_GB2312" w:hint="eastAsia"/>
          <w:color w:val="000000" w:themeColor="text1"/>
          <w:sz w:val="32"/>
          <w:szCs w:val="32"/>
        </w:rPr>
        <w:t>）中</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类标准，周边敏感点噪声符合《声环境质量标准》（</w:t>
      </w:r>
      <w:r w:rsidRPr="000023F3">
        <w:rPr>
          <w:rFonts w:eastAsia="仿宋_GB2312" w:hint="eastAsia"/>
          <w:color w:val="000000" w:themeColor="text1"/>
          <w:sz w:val="32"/>
          <w:szCs w:val="32"/>
        </w:rPr>
        <w:t>GB3096-2008</w:t>
      </w:r>
      <w:r w:rsidRPr="000023F3">
        <w:rPr>
          <w:rFonts w:eastAsia="仿宋_GB2312" w:hint="eastAsia"/>
          <w:color w:val="000000" w:themeColor="text1"/>
          <w:sz w:val="32"/>
          <w:szCs w:val="32"/>
        </w:rPr>
        <w:t>）标准中的</w:t>
      </w:r>
      <w:r w:rsidRPr="000023F3">
        <w:rPr>
          <w:rFonts w:eastAsia="仿宋_GB2312" w:hint="eastAsia"/>
          <w:color w:val="000000" w:themeColor="text1"/>
          <w:sz w:val="32"/>
          <w:szCs w:val="32"/>
        </w:rPr>
        <w:t>2</w:t>
      </w:r>
      <w:r w:rsidRPr="000023F3">
        <w:rPr>
          <w:rFonts w:eastAsia="仿宋_GB2312" w:hint="eastAsia"/>
          <w:color w:val="000000" w:themeColor="text1"/>
          <w:sz w:val="32"/>
          <w:szCs w:val="32"/>
        </w:rPr>
        <w:t>类标准要求。</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6</w:t>
      </w:r>
      <w:r w:rsidRPr="000023F3">
        <w:rPr>
          <w:rFonts w:eastAsia="仿宋_GB2312" w:hint="eastAsia"/>
          <w:color w:val="000000" w:themeColor="text1"/>
          <w:sz w:val="32"/>
          <w:szCs w:val="32"/>
        </w:rPr>
        <w:t>、</w:t>
      </w:r>
      <w:r w:rsidRPr="000023F3">
        <w:rPr>
          <w:rFonts w:eastAsia="仿宋_GB2312"/>
          <w:color w:val="000000" w:themeColor="text1"/>
          <w:sz w:val="32"/>
          <w:szCs w:val="32"/>
        </w:rPr>
        <w:t>做好项目的环境风险防范工作。建立环境风险应急管理体系，根据项目的建设内容</w:t>
      </w:r>
      <w:r w:rsidRPr="000023F3">
        <w:rPr>
          <w:rFonts w:eastAsia="仿宋_GB2312" w:hint="eastAsia"/>
          <w:color w:val="000000" w:themeColor="text1"/>
          <w:sz w:val="32"/>
          <w:szCs w:val="32"/>
        </w:rPr>
        <w:t>编制</w:t>
      </w:r>
      <w:r w:rsidRPr="000023F3">
        <w:rPr>
          <w:rFonts w:eastAsia="仿宋_GB2312"/>
          <w:color w:val="000000" w:themeColor="text1"/>
          <w:sz w:val="32"/>
          <w:szCs w:val="32"/>
        </w:rPr>
        <w:t>突发环境事件应急预案，保证防范环境风险的配套设施的落实</w:t>
      </w:r>
      <w:r w:rsidRPr="000023F3">
        <w:rPr>
          <w:rFonts w:eastAsia="仿宋_GB2312" w:hint="eastAsia"/>
          <w:color w:val="000000" w:themeColor="text1"/>
          <w:sz w:val="32"/>
          <w:szCs w:val="32"/>
        </w:rPr>
        <w:t>，强化与园区应急预案的衔接及园区的联防联控，做好重金属废水运输过程的风险防控，</w:t>
      </w:r>
      <w:r w:rsidRPr="000023F3">
        <w:rPr>
          <w:rFonts w:eastAsia="仿宋_GB2312"/>
          <w:color w:val="000000" w:themeColor="text1"/>
          <w:sz w:val="32"/>
          <w:szCs w:val="32"/>
        </w:rPr>
        <w:t>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w:t>
      </w:r>
      <w:r w:rsidRPr="000023F3">
        <w:rPr>
          <w:rFonts w:eastAsia="仿宋_GB2312"/>
          <w:color w:val="000000" w:themeColor="text1"/>
          <w:sz w:val="32"/>
          <w:szCs w:val="32"/>
        </w:rPr>
        <w:lastRenderedPageBreak/>
        <w:t>管理和维护，确保应急状态下能正常投入使用；一旦出现事故隐患或地下水、土壤异常等环境危害事件，应立即按照突发环境事件应急预案处置，包括停止生产，并及时向生态环境部门及相关部门报告。</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7</w:t>
      </w:r>
      <w:r w:rsidRPr="000023F3">
        <w:rPr>
          <w:rFonts w:eastAsia="仿宋_GB2312" w:hint="eastAsia"/>
          <w:color w:val="000000" w:themeColor="text1"/>
          <w:sz w:val="32"/>
          <w:szCs w:val="32"/>
        </w:rPr>
        <w:t>、</w:t>
      </w:r>
      <w:r w:rsidRPr="000023F3">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8</w:t>
      </w:r>
      <w:r w:rsidRPr="000023F3">
        <w:rPr>
          <w:rFonts w:eastAsia="仿宋_GB2312" w:hint="eastAsia"/>
          <w:color w:val="000000" w:themeColor="text1"/>
          <w:sz w:val="32"/>
          <w:szCs w:val="32"/>
        </w:rPr>
        <w:t>、</w:t>
      </w:r>
      <w:r w:rsidRPr="000023F3">
        <w:rPr>
          <w:rFonts w:eastAsia="仿宋_GB2312"/>
          <w:color w:val="000000" w:themeColor="text1"/>
          <w:sz w:val="32"/>
          <w:szCs w:val="32"/>
        </w:rPr>
        <w:t>施工期应按《报告书》要求及相关规定落实废气、废水、噪声等污染防治措施，做好固体废物管理，确保施工期污染物达标排放。</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三</w:t>
      </w:r>
      <w:r w:rsidRPr="000023F3">
        <w:rPr>
          <w:rFonts w:eastAsia="仿宋_GB2312"/>
          <w:color w:val="000000" w:themeColor="text1"/>
          <w:sz w:val="32"/>
          <w:szCs w:val="32"/>
        </w:rPr>
        <w:t>、项目应采用先进适用的工艺技术和装备，单位产品物耗、能耗、水耗</w:t>
      </w:r>
      <w:r w:rsidRPr="000023F3">
        <w:rPr>
          <w:rFonts w:eastAsia="仿宋_GB2312" w:hint="eastAsia"/>
          <w:color w:val="000000" w:themeColor="text1"/>
          <w:sz w:val="32"/>
          <w:szCs w:val="32"/>
        </w:rPr>
        <w:t>、污染物排放量、资源综合利用</w:t>
      </w:r>
      <w:r w:rsidRPr="000023F3">
        <w:rPr>
          <w:rFonts w:eastAsia="仿宋_GB2312"/>
          <w:color w:val="000000" w:themeColor="text1"/>
          <w:sz w:val="32"/>
          <w:szCs w:val="32"/>
        </w:rPr>
        <w:t>等</w:t>
      </w:r>
      <w:r w:rsidRPr="000023F3">
        <w:rPr>
          <w:rFonts w:eastAsia="仿宋_GB2312" w:hint="eastAsia"/>
          <w:color w:val="000000" w:themeColor="text1"/>
          <w:sz w:val="32"/>
          <w:szCs w:val="32"/>
        </w:rPr>
        <w:t>应</w:t>
      </w:r>
      <w:r w:rsidRPr="000023F3">
        <w:rPr>
          <w:rFonts w:eastAsia="仿宋_GB2312"/>
          <w:color w:val="000000" w:themeColor="text1"/>
          <w:sz w:val="32"/>
          <w:szCs w:val="32"/>
        </w:rPr>
        <w:t>达到</w:t>
      </w:r>
      <w:r w:rsidRPr="000023F3">
        <w:rPr>
          <w:rFonts w:eastAsia="仿宋_GB2312" w:hint="eastAsia"/>
          <w:color w:val="000000" w:themeColor="text1"/>
          <w:sz w:val="32"/>
          <w:szCs w:val="32"/>
        </w:rPr>
        <w:t>行业</w:t>
      </w:r>
      <w:r w:rsidRPr="000023F3">
        <w:rPr>
          <w:rFonts w:eastAsia="仿宋_GB2312"/>
          <w:color w:val="000000" w:themeColor="text1"/>
          <w:sz w:val="32"/>
          <w:szCs w:val="32"/>
        </w:rPr>
        <w:t>先进水平，减少碳和污染物排放。</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四</w:t>
      </w:r>
      <w:r w:rsidRPr="000023F3">
        <w:rPr>
          <w:rFonts w:eastAsia="仿宋_GB2312"/>
          <w:color w:val="000000" w:themeColor="text1"/>
          <w:sz w:val="32"/>
          <w:szCs w:val="32"/>
        </w:rPr>
        <w:t>、应当严格执行安全生产各项规定，建立健全安全生产管理制度，</w:t>
      </w:r>
      <w:r w:rsidRPr="000023F3">
        <w:rPr>
          <w:rFonts w:eastAsia="仿宋_GB2312" w:hint="eastAsia"/>
          <w:color w:val="000000" w:themeColor="text1"/>
          <w:sz w:val="32"/>
          <w:szCs w:val="32"/>
        </w:rPr>
        <w:t>将环保设备设施安全作为企业安全管理的重要组成部分，加强环保设备设施相关岗位人员安全培训。严格落实涉环保设备设施新、改、扩建项目环保和安全“三同时”有关要求，委托有资质的设计单位进行正规设计。对污水处理、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0023F3">
        <w:rPr>
          <w:rFonts w:eastAsia="仿宋_GB2312" w:hint="eastAsia"/>
          <w:color w:val="000000" w:themeColor="text1"/>
          <w:sz w:val="32"/>
          <w:szCs w:val="32"/>
        </w:rPr>
        <w:t>联锁</w:t>
      </w:r>
      <w:proofErr w:type="gramEnd"/>
      <w:r w:rsidRPr="000023F3">
        <w:rPr>
          <w:rFonts w:eastAsia="仿宋_GB2312" w:hint="eastAsia"/>
          <w:color w:val="000000" w:themeColor="text1"/>
          <w:sz w:val="32"/>
          <w:szCs w:val="32"/>
        </w:rPr>
        <w:t>保护装置，做好安全防范。</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lastRenderedPageBreak/>
        <w:t>五</w:t>
      </w:r>
      <w:r w:rsidRPr="000023F3">
        <w:rPr>
          <w:rFonts w:eastAsia="仿宋_GB2312"/>
          <w:color w:val="000000" w:themeColor="text1"/>
          <w:sz w:val="32"/>
          <w:szCs w:val="32"/>
        </w:rPr>
        <w:t>、建设项目必须严格执行环境保护</w:t>
      </w:r>
      <w:r w:rsidRPr="000023F3">
        <w:rPr>
          <w:rFonts w:eastAsia="仿宋_GB2312"/>
          <w:color w:val="000000" w:themeColor="text1"/>
          <w:sz w:val="32"/>
          <w:szCs w:val="32"/>
        </w:rPr>
        <w:t>“</w:t>
      </w:r>
      <w:r w:rsidRPr="000023F3">
        <w:rPr>
          <w:rFonts w:eastAsia="仿宋_GB2312"/>
          <w:color w:val="000000" w:themeColor="text1"/>
          <w:sz w:val="32"/>
          <w:szCs w:val="32"/>
        </w:rPr>
        <w:t>三同时</w:t>
      </w:r>
      <w:r w:rsidRPr="000023F3">
        <w:rPr>
          <w:rFonts w:eastAsia="仿宋_GB2312"/>
          <w:color w:val="000000" w:themeColor="text1"/>
          <w:sz w:val="32"/>
          <w:szCs w:val="32"/>
        </w:rPr>
        <w:t>”</w:t>
      </w:r>
      <w:r w:rsidRPr="000023F3">
        <w:rPr>
          <w:rFonts w:eastAsia="仿宋_GB2312"/>
          <w:color w:val="000000" w:themeColor="text1"/>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六</w:t>
      </w:r>
      <w:r w:rsidRPr="000023F3">
        <w:rPr>
          <w:rFonts w:eastAsia="仿宋_GB2312"/>
          <w:color w:val="000000" w:themeColor="text1"/>
          <w:sz w:val="32"/>
          <w:szCs w:val="32"/>
        </w:rPr>
        <w:t>、《报告书》经批准后，如项目的性质、规模、地点、采用的生产工艺或防治污染的措施发生重大变动的，应依法重新报批项目的环境影响评价文件。超过五年方决定该项目开工建设的，应依法报我局重新审核。</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七</w:t>
      </w:r>
      <w:r w:rsidRPr="000023F3">
        <w:rPr>
          <w:rFonts w:eastAsia="仿宋_GB2312"/>
          <w:color w:val="000000" w:themeColor="text1"/>
          <w:sz w:val="32"/>
          <w:szCs w:val="32"/>
        </w:rPr>
        <w:t>、国家对本项目应执行的环境标准</w:t>
      </w:r>
      <w:proofErr w:type="gramStart"/>
      <w:r w:rsidRPr="000023F3">
        <w:rPr>
          <w:rFonts w:eastAsia="仿宋_GB2312"/>
          <w:color w:val="000000" w:themeColor="text1"/>
          <w:sz w:val="32"/>
          <w:szCs w:val="32"/>
        </w:rPr>
        <w:t>作出</w:t>
      </w:r>
      <w:proofErr w:type="gramEnd"/>
      <w:r w:rsidRPr="000023F3">
        <w:rPr>
          <w:rFonts w:eastAsia="仿宋_GB2312"/>
          <w:color w:val="000000" w:themeColor="text1"/>
          <w:sz w:val="32"/>
          <w:szCs w:val="32"/>
        </w:rPr>
        <w:t>修订或新颁布的要求，执行新标准和新要求。</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八</w:t>
      </w:r>
      <w:r w:rsidRPr="000023F3">
        <w:rPr>
          <w:rFonts w:eastAsia="仿宋_GB2312"/>
          <w:color w:val="000000" w:themeColor="text1"/>
          <w:sz w:val="32"/>
          <w:szCs w:val="32"/>
        </w:rPr>
        <w:t>、</w:t>
      </w:r>
      <w:r w:rsidRPr="000023F3">
        <w:rPr>
          <w:rFonts w:eastAsia="仿宋_GB2312" w:hint="eastAsia"/>
          <w:color w:val="000000" w:themeColor="text1"/>
          <w:sz w:val="32"/>
          <w:szCs w:val="32"/>
        </w:rPr>
        <w:t>项目</w:t>
      </w:r>
      <w:r w:rsidRPr="000023F3">
        <w:rPr>
          <w:rFonts w:eastAsia="仿宋_GB2312"/>
          <w:color w:val="000000" w:themeColor="text1"/>
          <w:sz w:val="32"/>
          <w:szCs w:val="32"/>
        </w:rPr>
        <w:t>新增</w:t>
      </w:r>
      <w:r w:rsidRPr="000023F3">
        <w:rPr>
          <w:rFonts w:eastAsia="仿宋_GB2312" w:hint="eastAsia"/>
          <w:color w:val="000000" w:themeColor="text1"/>
          <w:sz w:val="32"/>
          <w:szCs w:val="32"/>
        </w:rPr>
        <w:t>主要</w:t>
      </w:r>
      <w:r w:rsidRPr="000023F3">
        <w:rPr>
          <w:rFonts w:eastAsia="仿宋_GB2312"/>
          <w:color w:val="000000" w:themeColor="text1"/>
          <w:sz w:val="32"/>
          <w:szCs w:val="32"/>
        </w:rPr>
        <w:t>污染物总量控制指标</w:t>
      </w:r>
      <w:r w:rsidRPr="000023F3">
        <w:rPr>
          <w:rFonts w:eastAsia="仿宋_GB2312" w:hint="eastAsia"/>
          <w:color w:val="000000" w:themeColor="text1"/>
          <w:sz w:val="32"/>
          <w:szCs w:val="32"/>
        </w:rPr>
        <w:t>为：</w:t>
      </w:r>
      <w:r w:rsidRPr="000023F3">
        <w:rPr>
          <w:rFonts w:eastAsia="仿宋_GB2312" w:hint="eastAsia"/>
          <w:color w:val="000000" w:themeColor="text1"/>
          <w:sz w:val="32"/>
          <w:szCs w:val="32"/>
        </w:rPr>
        <w:t>COD 1.9203t/a</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NH</w:t>
      </w:r>
      <w:r w:rsidRPr="000023F3">
        <w:rPr>
          <w:rFonts w:eastAsia="仿宋_GB2312" w:hint="eastAsia"/>
          <w:color w:val="000000" w:themeColor="text1"/>
          <w:sz w:val="32"/>
          <w:szCs w:val="32"/>
          <w:vertAlign w:val="subscript"/>
        </w:rPr>
        <w:t>3</w:t>
      </w:r>
      <w:r w:rsidRPr="000023F3">
        <w:rPr>
          <w:rFonts w:eastAsia="仿宋_GB2312" w:hint="eastAsia"/>
          <w:color w:val="000000" w:themeColor="text1"/>
          <w:sz w:val="32"/>
          <w:szCs w:val="32"/>
        </w:rPr>
        <w:t>-N0.1931t/a</w:t>
      </w:r>
      <w:r w:rsidRPr="000023F3">
        <w:rPr>
          <w:rFonts w:eastAsia="仿宋_GB2312" w:hint="eastAsia"/>
          <w:color w:val="000000" w:themeColor="text1"/>
          <w:sz w:val="32"/>
          <w:szCs w:val="32"/>
        </w:rPr>
        <w:t>，</w:t>
      </w:r>
      <w:proofErr w:type="gramStart"/>
      <w:r w:rsidRPr="000023F3">
        <w:rPr>
          <w:rFonts w:eastAsia="仿宋_GB2312" w:hint="eastAsia"/>
          <w:color w:val="000000" w:themeColor="text1"/>
          <w:sz w:val="32"/>
          <w:szCs w:val="32"/>
        </w:rPr>
        <w:t>总铬</w:t>
      </w:r>
      <w:proofErr w:type="gramEnd"/>
      <w:r w:rsidRPr="000023F3">
        <w:rPr>
          <w:rFonts w:eastAsia="仿宋_GB2312" w:hint="eastAsia"/>
          <w:color w:val="000000" w:themeColor="text1"/>
          <w:sz w:val="32"/>
          <w:szCs w:val="32"/>
        </w:rPr>
        <w:t>48g</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VOCs 24.665t/a</w:t>
      </w:r>
      <w:r w:rsidRPr="000023F3">
        <w:rPr>
          <w:rFonts w:eastAsia="仿宋_GB2312" w:hint="eastAsia"/>
          <w:color w:val="000000" w:themeColor="text1"/>
          <w:sz w:val="32"/>
          <w:szCs w:val="32"/>
        </w:rPr>
        <w:t>，</w:t>
      </w:r>
      <w:proofErr w:type="spellStart"/>
      <w:r w:rsidRPr="000023F3">
        <w:rPr>
          <w:rFonts w:eastAsia="仿宋_GB2312" w:hint="eastAsia"/>
          <w:color w:val="000000" w:themeColor="text1"/>
          <w:sz w:val="32"/>
          <w:szCs w:val="32"/>
        </w:rPr>
        <w:t>NOx</w:t>
      </w:r>
      <w:proofErr w:type="spellEnd"/>
      <w:r w:rsidRPr="000023F3">
        <w:rPr>
          <w:rFonts w:eastAsia="仿宋_GB2312" w:hint="eastAsia"/>
          <w:color w:val="000000" w:themeColor="text1"/>
          <w:sz w:val="32"/>
          <w:szCs w:val="32"/>
        </w:rPr>
        <w:t xml:space="preserve"> 3.930t/a</w:t>
      </w:r>
      <w:r w:rsidRPr="000023F3">
        <w:rPr>
          <w:rFonts w:eastAsia="仿宋_GB2312" w:hint="eastAsia"/>
          <w:color w:val="000000" w:themeColor="text1"/>
          <w:sz w:val="32"/>
          <w:szCs w:val="32"/>
        </w:rPr>
        <w:t>，</w:t>
      </w:r>
      <w:proofErr w:type="gramStart"/>
      <w:r w:rsidRPr="000023F3">
        <w:rPr>
          <w:rFonts w:eastAsia="仿宋_GB2312" w:hint="eastAsia"/>
          <w:color w:val="000000" w:themeColor="text1"/>
          <w:sz w:val="32"/>
          <w:szCs w:val="32"/>
        </w:rPr>
        <w:t>总铬从</w:t>
      </w:r>
      <w:proofErr w:type="gramEnd"/>
      <w:r w:rsidRPr="000023F3">
        <w:rPr>
          <w:rFonts w:eastAsia="仿宋_GB2312" w:hint="eastAsia"/>
          <w:color w:val="000000" w:themeColor="text1"/>
          <w:sz w:val="32"/>
          <w:szCs w:val="32"/>
        </w:rPr>
        <w:t>黄山市云</w:t>
      </w:r>
      <w:proofErr w:type="gramStart"/>
      <w:r w:rsidRPr="000023F3">
        <w:rPr>
          <w:rFonts w:eastAsia="仿宋_GB2312" w:hint="eastAsia"/>
          <w:color w:val="000000" w:themeColor="text1"/>
          <w:sz w:val="32"/>
          <w:szCs w:val="32"/>
        </w:rPr>
        <w:t>峰皮业</w:t>
      </w:r>
      <w:proofErr w:type="gramEnd"/>
      <w:r w:rsidRPr="000023F3">
        <w:rPr>
          <w:rFonts w:eastAsia="仿宋_GB2312" w:hint="eastAsia"/>
          <w:color w:val="000000" w:themeColor="text1"/>
          <w:sz w:val="32"/>
          <w:szCs w:val="32"/>
        </w:rPr>
        <w:t>有限公司关停项目减排量中替代。</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九、</w:t>
      </w:r>
      <w:r w:rsidRPr="000023F3">
        <w:rPr>
          <w:rFonts w:eastAsia="仿宋_GB2312"/>
          <w:color w:val="000000" w:themeColor="text1"/>
          <w:sz w:val="32"/>
          <w:szCs w:val="32"/>
        </w:rPr>
        <w:t>该项目投入生产或使用并产生实际排污行为之前，按《固定污染源排污许可分类管理名录》申领排污许可证。</w:t>
      </w:r>
      <w:r w:rsidRPr="000023F3">
        <w:rPr>
          <w:rFonts w:eastAsia="仿宋_GB2312" w:hint="eastAsia"/>
          <w:color w:val="000000" w:themeColor="text1"/>
          <w:sz w:val="32"/>
          <w:szCs w:val="32"/>
        </w:rPr>
        <w:t>按照《安徽省关于深化排污权交易改革工作的意见》及配套办法规定，在申请取得排污许可证前，通过市场交易的方式有偿获取</w:t>
      </w:r>
      <w:r w:rsidRPr="000023F3">
        <w:rPr>
          <w:rFonts w:eastAsia="仿宋_GB2312" w:hint="eastAsia"/>
          <w:color w:val="000000" w:themeColor="text1"/>
          <w:sz w:val="32"/>
          <w:szCs w:val="32"/>
        </w:rPr>
        <w:t>COD</w:t>
      </w:r>
      <w:r w:rsidRPr="000023F3">
        <w:rPr>
          <w:rFonts w:eastAsia="仿宋_GB2312" w:hint="eastAsia"/>
          <w:color w:val="000000" w:themeColor="text1"/>
          <w:sz w:val="32"/>
          <w:szCs w:val="32"/>
        </w:rPr>
        <w:t>、</w:t>
      </w:r>
      <w:r w:rsidRPr="000023F3">
        <w:rPr>
          <w:rFonts w:eastAsia="仿宋_GB2312" w:hint="eastAsia"/>
          <w:color w:val="000000" w:themeColor="text1"/>
          <w:sz w:val="32"/>
          <w:szCs w:val="32"/>
        </w:rPr>
        <w:t>NH</w:t>
      </w:r>
      <w:r w:rsidRPr="000023F3">
        <w:rPr>
          <w:rFonts w:eastAsia="仿宋_GB2312" w:hint="eastAsia"/>
          <w:color w:val="000000" w:themeColor="text1"/>
          <w:sz w:val="32"/>
          <w:szCs w:val="32"/>
          <w:vertAlign w:val="subscript"/>
        </w:rPr>
        <w:t>3</w:t>
      </w:r>
      <w:r w:rsidRPr="000023F3">
        <w:rPr>
          <w:rFonts w:eastAsia="仿宋_GB2312" w:hint="eastAsia"/>
          <w:color w:val="000000" w:themeColor="text1"/>
          <w:sz w:val="32"/>
          <w:szCs w:val="32"/>
        </w:rPr>
        <w:t>-N</w:t>
      </w:r>
      <w:r w:rsidRPr="000023F3">
        <w:rPr>
          <w:rFonts w:eastAsia="仿宋_GB2312" w:hint="eastAsia"/>
          <w:color w:val="000000" w:themeColor="text1"/>
          <w:sz w:val="32"/>
          <w:szCs w:val="32"/>
        </w:rPr>
        <w:t>、</w:t>
      </w:r>
      <w:proofErr w:type="spellStart"/>
      <w:r w:rsidRPr="000023F3">
        <w:rPr>
          <w:rFonts w:eastAsia="仿宋_GB2312" w:hint="eastAsia"/>
          <w:color w:val="000000" w:themeColor="text1"/>
          <w:sz w:val="32"/>
          <w:szCs w:val="32"/>
        </w:rPr>
        <w:t>NOx</w:t>
      </w:r>
      <w:proofErr w:type="spellEnd"/>
      <w:r w:rsidRPr="000023F3">
        <w:rPr>
          <w:rFonts w:eastAsia="仿宋_GB2312" w:hint="eastAsia"/>
          <w:color w:val="000000" w:themeColor="text1"/>
          <w:sz w:val="32"/>
          <w:szCs w:val="32"/>
        </w:rPr>
        <w:t>排污权指标。</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hint="eastAsia"/>
          <w:color w:val="000000" w:themeColor="text1"/>
          <w:sz w:val="32"/>
          <w:szCs w:val="32"/>
        </w:rPr>
        <w:t>十</w:t>
      </w:r>
      <w:r w:rsidRPr="000023F3">
        <w:rPr>
          <w:rFonts w:eastAsia="仿宋_GB2312"/>
          <w:color w:val="000000" w:themeColor="text1"/>
          <w:sz w:val="32"/>
          <w:szCs w:val="32"/>
        </w:rPr>
        <w:t>、该项目建成后，应按照法定程序和要求及时开展建设项目竣工环境保护验收和验收信息报送工作，并依法依规公开相关信息。</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r w:rsidRPr="000023F3">
        <w:rPr>
          <w:rFonts w:eastAsia="仿宋_GB2312"/>
          <w:color w:val="000000" w:themeColor="text1"/>
          <w:sz w:val="32"/>
          <w:szCs w:val="32"/>
        </w:rPr>
        <w:lastRenderedPageBreak/>
        <w:t>十</w:t>
      </w:r>
      <w:r w:rsidRPr="000023F3">
        <w:rPr>
          <w:rFonts w:eastAsia="仿宋_GB2312" w:hint="eastAsia"/>
          <w:color w:val="000000" w:themeColor="text1"/>
          <w:sz w:val="32"/>
          <w:szCs w:val="32"/>
        </w:rPr>
        <w:t>一</w:t>
      </w:r>
      <w:r w:rsidRPr="000023F3">
        <w:rPr>
          <w:rFonts w:eastAsia="仿宋_GB2312"/>
          <w:color w:val="000000" w:themeColor="text1"/>
          <w:sz w:val="32"/>
          <w:szCs w:val="32"/>
        </w:rPr>
        <w:t>、项目实施过程中应依法严格执行相关主管部门规定，取得了法定许可后方可开工。</w:t>
      </w:r>
    </w:p>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bookmarkStart w:id="18" w:name="OLE_LINK16"/>
      <w:r w:rsidRPr="000023F3">
        <w:rPr>
          <w:rFonts w:eastAsia="仿宋_GB2312"/>
          <w:color w:val="000000" w:themeColor="text1"/>
          <w:sz w:val="32"/>
          <w:szCs w:val="32"/>
        </w:rPr>
        <w:t>十</w:t>
      </w:r>
      <w:r w:rsidRPr="000023F3">
        <w:rPr>
          <w:rFonts w:eastAsia="仿宋_GB2312" w:hint="eastAsia"/>
          <w:color w:val="000000" w:themeColor="text1"/>
          <w:sz w:val="32"/>
          <w:szCs w:val="32"/>
        </w:rPr>
        <w:t>二</w:t>
      </w:r>
      <w:r w:rsidRPr="000023F3">
        <w:rPr>
          <w:rFonts w:eastAsia="仿宋_GB2312"/>
          <w:color w:val="000000" w:themeColor="text1"/>
          <w:sz w:val="32"/>
          <w:szCs w:val="32"/>
        </w:rPr>
        <w:t>、</w:t>
      </w:r>
      <w:r w:rsidRPr="000023F3">
        <w:rPr>
          <w:rFonts w:eastAsia="仿宋_GB2312" w:hint="eastAsia"/>
          <w:color w:val="000000" w:themeColor="text1"/>
          <w:sz w:val="32"/>
          <w:szCs w:val="32"/>
        </w:rPr>
        <w:t>请歙县</w:t>
      </w:r>
      <w:r w:rsidRPr="000023F3">
        <w:rPr>
          <w:rFonts w:eastAsia="仿宋_GB2312"/>
          <w:color w:val="000000" w:themeColor="text1"/>
          <w:sz w:val="32"/>
          <w:szCs w:val="32"/>
        </w:rPr>
        <w:t>经济开发区管委会</w:t>
      </w:r>
      <w:r w:rsidRPr="000023F3">
        <w:rPr>
          <w:rFonts w:eastAsia="仿宋_GB2312" w:hint="eastAsia"/>
          <w:color w:val="000000" w:themeColor="text1"/>
          <w:sz w:val="32"/>
          <w:szCs w:val="32"/>
        </w:rPr>
        <w:t>加强项目属地生态环境管理，</w:t>
      </w:r>
      <w:r w:rsidRPr="000023F3">
        <w:rPr>
          <w:rFonts w:eastAsia="仿宋_GB2312"/>
          <w:color w:val="000000" w:themeColor="text1"/>
          <w:sz w:val="32"/>
          <w:szCs w:val="32"/>
        </w:rPr>
        <w:t>市生态环境保护综合行政执法支队、</w:t>
      </w:r>
      <w:r w:rsidRPr="000023F3">
        <w:rPr>
          <w:rFonts w:eastAsia="仿宋_GB2312" w:hint="eastAsia"/>
          <w:color w:val="000000" w:themeColor="text1"/>
          <w:sz w:val="32"/>
          <w:szCs w:val="32"/>
        </w:rPr>
        <w:t>歙县</w:t>
      </w:r>
      <w:r w:rsidRPr="000023F3">
        <w:rPr>
          <w:rFonts w:eastAsia="仿宋_GB2312"/>
          <w:color w:val="000000" w:themeColor="text1"/>
          <w:sz w:val="32"/>
          <w:szCs w:val="32"/>
        </w:rPr>
        <w:t>生态环境分局负责该项目</w:t>
      </w:r>
      <w:r w:rsidRPr="000023F3">
        <w:rPr>
          <w:rFonts w:eastAsia="仿宋_GB2312" w:hint="eastAsia"/>
          <w:color w:val="000000" w:themeColor="text1"/>
          <w:sz w:val="32"/>
          <w:szCs w:val="32"/>
        </w:rPr>
        <w:t>环保</w:t>
      </w:r>
      <w:r w:rsidRPr="000023F3">
        <w:rPr>
          <w:rFonts w:eastAsia="仿宋_GB2312"/>
          <w:color w:val="000000" w:themeColor="text1"/>
          <w:sz w:val="32"/>
          <w:szCs w:val="32"/>
        </w:rPr>
        <w:t>“</w:t>
      </w:r>
      <w:r w:rsidRPr="000023F3">
        <w:rPr>
          <w:rFonts w:eastAsia="仿宋_GB2312"/>
          <w:color w:val="000000" w:themeColor="text1"/>
          <w:sz w:val="32"/>
          <w:szCs w:val="32"/>
        </w:rPr>
        <w:t>三同时</w:t>
      </w:r>
      <w:r w:rsidRPr="000023F3">
        <w:rPr>
          <w:rFonts w:eastAsia="仿宋_GB2312"/>
          <w:color w:val="000000" w:themeColor="text1"/>
          <w:sz w:val="32"/>
          <w:szCs w:val="32"/>
        </w:rPr>
        <w:t>”</w:t>
      </w:r>
      <w:r w:rsidRPr="000023F3">
        <w:rPr>
          <w:rFonts w:eastAsia="仿宋_GB2312"/>
          <w:color w:val="000000" w:themeColor="text1"/>
          <w:sz w:val="32"/>
          <w:szCs w:val="32"/>
        </w:rPr>
        <w:t>日常监督管理工作。</w:t>
      </w:r>
    </w:p>
    <w:bookmarkEnd w:id="18"/>
    <w:p w:rsidR="000023F3" w:rsidRPr="000023F3" w:rsidRDefault="000023F3" w:rsidP="000023F3">
      <w:pPr>
        <w:widowControl/>
        <w:snapToGrid w:val="0"/>
        <w:spacing w:line="560" w:lineRule="exact"/>
        <w:ind w:firstLineChars="200" w:firstLine="640"/>
        <w:rPr>
          <w:rFonts w:eastAsia="仿宋_GB2312"/>
          <w:color w:val="000000" w:themeColor="text1"/>
          <w:sz w:val="32"/>
          <w:szCs w:val="32"/>
        </w:rPr>
      </w:pPr>
    </w:p>
    <w:p w:rsidR="000023F3" w:rsidRPr="000023F3" w:rsidRDefault="000023F3" w:rsidP="000023F3">
      <w:pPr>
        <w:spacing w:line="560" w:lineRule="exact"/>
        <w:ind w:firstLineChars="200" w:firstLine="480"/>
        <w:rPr>
          <w:color w:val="000000" w:themeColor="text1"/>
          <w:kern w:val="0"/>
          <w:sz w:val="24"/>
          <w:szCs w:val="20"/>
        </w:rPr>
      </w:pPr>
    </w:p>
    <w:p w:rsidR="000023F3" w:rsidRPr="000023F3" w:rsidRDefault="000023F3" w:rsidP="000023F3">
      <w:pPr>
        <w:spacing w:beforeLines="100" w:before="312" w:line="560" w:lineRule="exact"/>
        <w:jc w:val="center"/>
        <w:rPr>
          <w:rFonts w:eastAsia="楷体"/>
          <w:color w:val="000000" w:themeColor="text1"/>
          <w:sz w:val="24"/>
        </w:rPr>
      </w:pPr>
    </w:p>
    <w:p w:rsidR="000023F3" w:rsidRPr="000023F3" w:rsidRDefault="000023F3" w:rsidP="000023F3">
      <w:pPr>
        <w:widowControl/>
        <w:snapToGrid w:val="0"/>
        <w:spacing w:line="560" w:lineRule="exact"/>
        <w:ind w:firstLineChars="1800" w:firstLine="5760"/>
        <w:rPr>
          <w:rFonts w:eastAsia="仿宋_GB2312"/>
          <w:color w:val="000000" w:themeColor="text1"/>
          <w:sz w:val="32"/>
          <w:szCs w:val="32"/>
        </w:rPr>
      </w:pPr>
      <w:r w:rsidRPr="000023F3">
        <w:rPr>
          <w:rFonts w:eastAsia="仿宋_GB2312"/>
          <w:color w:val="000000" w:themeColor="text1"/>
          <w:sz w:val="32"/>
          <w:szCs w:val="32"/>
        </w:rPr>
        <w:t>202</w:t>
      </w:r>
      <w:r w:rsidRPr="000023F3">
        <w:rPr>
          <w:rFonts w:eastAsia="仿宋_GB2312" w:hint="eastAsia"/>
          <w:color w:val="000000" w:themeColor="text1"/>
          <w:sz w:val="32"/>
          <w:szCs w:val="32"/>
        </w:rPr>
        <w:t>4</w:t>
      </w:r>
      <w:r w:rsidRPr="000023F3">
        <w:rPr>
          <w:rFonts w:eastAsia="仿宋_GB2312"/>
          <w:color w:val="000000" w:themeColor="text1"/>
          <w:sz w:val="32"/>
          <w:szCs w:val="32"/>
        </w:rPr>
        <w:t>年</w:t>
      </w:r>
      <w:r>
        <w:rPr>
          <w:rFonts w:eastAsia="仿宋_GB2312" w:hint="eastAsia"/>
          <w:color w:val="000000" w:themeColor="text1"/>
          <w:sz w:val="32"/>
          <w:szCs w:val="32"/>
        </w:rPr>
        <w:t>9</w:t>
      </w:r>
      <w:r w:rsidRPr="000023F3">
        <w:rPr>
          <w:rFonts w:eastAsia="仿宋_GB2312"/>
          <w:color w:val="000000" w:themeColor="text1"/>
          <w:sz w:val="32"/>
          <w:szCs w:val="32"/>
        </w:rPr>
        <w:t>月</w:t>
      </w:r>
      <w:r>
        <w:rPr>
          <w:rFonts w:eastAsia="仿宋_GB2312" w:hint="eastAsia"/>
          <w:color w:val="000000" w:themeColor="text1"/>
          <w:sz w:val="32"/>
          <w:szCs w:val="32"/>
        </w:rPr>
        <w:t>30</w:t>
      </w:r>
      <w:r w:rsidRPr="000023F3">
        <w:rPr>
          <w:rFonts w:eastAsia="仿宋_GB2312"/>
          <w:color w:val="000000" w:themeColor="text1"/>
          <w:sz w:val="32"/>
          <w:szCs w:val="32"/>
        </w:rPr>
        <w:t>日</w:t>
      </w:r>
    </w:p>
    <w:p w:rsidR="000023F3" w:rsidRPr="000023F3" w:rsidRDefault="000023F3" w:rsidP="000023F3">
      <w:pPr>
        <w:spacing w:line="560" w:lineRule="exact"/>
        <w:ind w:left="320" w:hangingChars="100" w:hanging="320"/>
        <w:jc w:val="center"/>
        <w:rPr>
          <w:rFonts w:eastAsia="仿宋_GB2312"/>
          <w:color w:val="000000" w:themeColor="text1"/>
          <w:sz w:val="32"/>
          <w:szCs w:val="32"/>
        </w:rPr>
      </w:pPr>
    </w:p>
    <w:tbl>
      <w:tblPr>
        <w:tblpPr w:leftFromText="180" w:rightFromText="180" w:vertAnchor="text" w:horzAnchor="margin" w:tblpY="5635"/>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0023F3" w:rsidRPr="000023F3" w:rsidTr="000023F3">
        <w:trPr>
          <w:trHeight w:val="121"/>
        </w:trPr>
        <w:tc>
          <w:tcPr>
            <w:tcW w:w="9480" w:type="dxa"/>
            <w:tcBorders>
              <w:top w:val="single" w:sz="4" w:space="0" w:color="auto"/>
              <w:left w:val="nil"/>
              <w:bottom w:val="single" w:sz="4" w:space="0" w:color="auto"/>
              <w:right w:val="nil"/>
            </w:tcBorders>
            <w:vAlign w:val="center"/>
          </w:tcPr>
          <w:p w:rsidR="000023F3" w:rsidRPr="000023F3" w:rsidRDefault="000023F3" w:rsidP="000023F3">
            <w:pPr>
              <w:adjustRightInd w:val="0"/>
              <w:snapToGrid w:val="0"/>
              <w:spacing w:line="400" w:lineRule="exact"/>
              <w:ind w:leftChars="100" w:left="1050" w:hangingChars="300" w:hanging="840"/>
              <w:rPr>
                <w:rFonts w:eastAsia="仿宋_GB2312"/>
                <w:color w:val="000000" w:themeColor="text1"/>
                <w:sz w:val="28"/>
                <w:szCs w:val="28"/>
              </w:rPr>
            </w:pPr>
            <w:bookmarkStart w:id="19" w:name="_GoBack"/>
            <w:bookmarkEnd w:id="19"/>
            <w:r w:rsidRPr="000023F3">
              <w:rPr>
                <w:rFonts w:eastAsia="仿宋_GB2312"/>
                <w:color w:val="000000" w:themeColor="text1"/>
                <w:sz w:val="28"/>
                <w:szCs w:val="28"/>
              </w:rPr>
              <w:t>抄送：</w:t>
            </w:r>
            <w:r w:rsidRPr="000023F3">
              <w:rPr>
                <w:rFonts w:eastAsia="仿宋_GB2312" w:hint="eastAsia"/>
                <w:color w:val="000000" w:themeColor="text1"/>
                <w:sz w:val="28"/>
                <w:szCs w:val="28"/>
              </w:rPr>
              <w:t>歙县人民政府，安徽歙县经济开发区管理委员会</w:t>
            </w:r>
            <w:r w:rsidRPr="000023F3">
              <w:rPr>
                <w:rFonts w:eastAsia="仿宋_GB2312"/>
                <w:color w:val="000000" w:themeColor="text1"/>
                <w:sz w:val="28"/>
                <w:szCs w:val="28"/>
              </w:rPr>
              <w:t>，市生态环境保护综合行政执法支队，</w:t>
            </w:r>
            <w:r w:rsidRPr="000023F3">
              <w:rPr>
                <w:rFonts w:eastAsia="仿宋_GB2312" w:hint="eastAsia"/>
                <w:color w:val="000000" w:themeColor="text1"/>
                <w:sz w:val="28"/>
                <w:szCs w:val="28"/>
              </w:rPr>
              <w:t>歙县</w:t>
            </w:r>
            <w:r w:rsidRPr="000023F3">
              <w:rPr>
                <w:rFonts w:eastAsia="仿宋_GB2312"/>
                <w:color w:val="000000" w:themeColor="text1"/>
                <w:sz w:val="28"/>
                <w:szCs w:val="28"/>
              </w:rPr>
              <w:t>生态环境分局，</w:t>
            </w:r>
            <w:r w:rsidRPr="000023F3">
              <w:rPr>
                <w:rFonts w:eastAsia="仿宋_GB2312" w:hint="eastAsia"/>
                <w:color w:val="000000" w:themeColor="text1"/>
                <w:sz w:val="28"/>
                <w:szCs w:val="28"/>
                <w:lang w:val="zh-CN"/>
              </w:rPr>
              <w:t>黄山星源环境咨询有限公司，</w:t>
            </w:r>
            <w:r w:rsidRPr="000023F3">
              <w:rPr>
                <w:rFonts w:eastAsia="仿宋_GB2312" w:hint="eastAsia"/>
                <w:color w:val="000000" w:themeColor="text1"/>
                <w:sz w:val="28"/>
                <w:szCs w:val="28"/>
              </w:rPr>
              <w:t>黄山金磊新材料科技有限公司。</w:t>
            </w:r>
          </w:p>
        </w:tc>
      </w:tr>
      <w:tr w:rsidR="000023F3" w:rsidRPr="000023F3" w:rsidTr="000023F3">
        <w:trPr>
          <w:trHeight w:val="552"/>
        </w:trPr>
        <w:tc>
          <w:tcPr>
            <w:tcW w:w="9480" w:type="dxa"/>
            <w:tcBorders>
              <w:top w:val="single" w:sz="4" w:space="0" w:color="auto"/>
              <w:left w:val="nil"/>
              <w:bottom w:val="single" w:sz="4" w:space="0" w:color="auto"/>
              <w:right w:val="nil"/>
            </w:tcBorders>
            <w:vAlign w:val="center"/>
          </w:tcPr>
          <w:p w:rsidR="000023F3" w:rsidRPr="000023F3" w:rsidRDefault="000023F3" w:rsidP="000023F3">
            <w:pPr>
              <w:adjustRightInd w:val="0"/>
              <w:snapToGrid w:val="0"/>
              <w:spacing w:line="400" w:lineRule="exact"/>
              <w:ind w:firstLineChars="50" w:firstLine="140"/>
              <w:rPr>
                <w:rFonts w:eastAsia="仿宋_GB2312"/>
                <w:color w:val="000000" w:themeColor="text1"/>
                <w:sz w:val="28"/>
                <w:szCs w:val="28"/>
              </w:rPr>
            </w:pPr>
            <w:r w:rsidRPr="000023F3">
              <w:rPr>
                <w:rFonts w:eastAsia="仿宋_GB2312"/>
                <w:color w:val="000000" w:themeColor="text1"/>
                <w:sz w:val="28"/>
                <w:szCs w:val="28"/>
              </w:rPr>
              <w:t>黄山市生态环境局</w:t>
            </w:r>
            <w:r w:rsidRPr="000023F3">
              <w:rPr>
                <w:rFonts w:eastAsia="仿宋_GB2312"/>
                <w:color w:val="000000" w:themeColor="text1"/>
                <w:sz w:val="28"/>
                <w:szCs w:val="28"/>
              </w:rPr>
              <w:t xml:space="preserve">                            202</w:t>
            </w:r>
            <w:r w:rsidRPr="000023F3">
              <w:rPr>
                <w:rFonts w:eastAsia="仿宋_GB2312" w:hint="eastAsia"/>
                <w:color w:val="000000" w:themeColor="text1"/>
                <w:sz w:val="28"/>
                <w:szCs w:val="28"/>
              </w:rPr>
              <w:t>4</w:t>
            </w:r>
            <w:r w:rsidRPr="000023F3">
              <w:rPr>
                <w:rFonts w:eastAsia="仿宋_GB2312"/>
                <w:color w:val="000000" w:themeColor="text1"/>
                <w:sz w:val="28"/>
                <w:szCs w:val="28"/>
              </w:rPr>
              <w:t>年</w:t>
            </w:r>
            <w:r>
              <w:rPr>
                <w:rFonts w:eastAsia="仿宋_GB2312" w:hint="eastAsia"/>
                <w:color w:val="000000" w:themeColor="text1"/>
                <w:sz w:val="28"/>
                <w:szCs w:val="28"/>
              </w:rPr>
              <w:t>9</w:t>
            </w:r>
            <w:r w:rsidRPr="000023F3">
              <w:rPr>
                <w:rFonts w:eastAsia="仿宋_GB2312"/>
                <w:color w:val="000000" w:themeColor="text1"/>
                <w:sz w:val="28"/>
                <w:szCs w:val="28"/>
              </w:rPr>
              <w:t>月</w:t>
            </w:r>
            <w:r>
              <w:rPr>
                <w:rFonts w:eastAsia="仿宋_GB2312" w:hint="eastAsia"/>
                <w:color w:val="000000" w:themeColor="text1"/>
                <w:sz w:val="28"/>
                <w:szCs w:val="28"/>
              </w:rPr>
              <w:t>30</w:t>
            </w:r>
            <w:r w:rsidRPr="000023F3">
              <w:rPr>
                <w:rFonts w:eastAsia="仿宋_GB2312"/>
                <w:color w:val="000000" w:themeColor="text1"/>
                <w:sz w:val="28"/>
                <w:szCs w:val="28"/>
              </w:rPr>
              <w:t>日印发</w:t>
            </w:r>
          </w:p>
        </w:tc>
      </w:tr>
      <w:bookmarkEnd w:id="0"/>
    </w:tbl>
    <w:p w:rsidR="000023F3" w:rsidRPr="000023F3" w:rsidRDefault="000023F3" w:rsidP="000023F3">
      <w:pPr>
        <w:spacing w:line="560" w:lineRule="exact"/>
        <w:ind w:left="320" w:hangingChars="100" w:hanging="320"/>
        <w:jc w:val="center"/>
        <w:rPr>
          <w:rFonts w:eastAsia="仿宋_GB2312"/>
          <w:color w:val="000000" w:themeColor="text1"/>
          <w:sz w:val="32"/>
          <w:szCs w:val="32"/>
        </w:rPr>
      </w:pPr>
    </w:p>
    <w:sectPr w:rsidR="000023F3" w:rsidRPr="000023F3">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E9" w:rsidRDefault="004E44E9">
      <w:r>
        <w:separator/>
      </w:r>
    </w:p>
  </w:endnote>
  <w:endnote w:type="continuationSeparator" w:id="0">
    <w:p w:rsidR="004E44E9" w:rsidRDefault="004E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023F3" w:rsidRPr="000023F3">
      <w:rPr>
        <w:rFonts w:ascii="宋体" w:hAnsi="宋体"/>
        <w:noProof/>
        <w:sz w:val="28"/>
        <w:szCs w:val="28"/>
        <w:lang w:val="zh-CN"/>
      </w:rPr>
      <w:t>-</w:t>
    </w:r>
    <w:r w:rsidR="000023F3">
      <w:rPr>
        <w:rFonts w:ascii="宋体" w:hAnsi="宋体"/>
        <w:noProof/>
        <w:sz w:val="28"/>
        <w:szCs w:val="28"/>
      </w:rPr>
      <w:t xml:space="preserve"> 12 -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023F3" w:rsidRPr="000023F3">
      <w:rPr>
        <w:rFonts w:ascii="宋体" w:hAnsi="宋体"/>
        <w:noProof/>
        <w:sz w:val="28"/>
        <w:szCs w:val="28"/>
        <w:lang w:val="zh-CN"/>
      </w:rPr>
      <w:t>-</w:t>
    </w:r>
    <w:r w:rsidR="000023F3">
      <w:rPr>
        <w:rFonts w:ascii="宋体" w:hAnsi="宋体"/>
        <w:noProof/>
        <w:sz w:val="28"/>
        <w:szCs w:val="28"/>
      </w:rPr>
      <w:t xml:space="preserve"> 11 -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E9" w:rsidRDefault="004E44E9">
      <w:r>
        <w:separator/>
      </w:r>
    </w:p>
  </w:footnote>
  <w:footnote w:type="continuationSeparator" w:id="0">
    <w:p w:rsidR="004E44E9" w:rsidRDefault="004E4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1006</Words>
  <Characters>5740</Characters>
  <Application>Microsoft Office Word</Application>
  <DocSecurity>0</DocSecurity>
  <Lines>47</Lines>
  <Paragraphs>13</Paragraphs>
  <ScaleCrop>false</ScaleCrop>
  <Company>MC SYSTEM</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5</cp:revision>
  <cp:lastPrinted>2024-09-29T03:54:00Z</cp:lastPrinted>
  <dcterms:created xsi:type="dcterms:W3CDTF">2024-09-30T09:12:00Z</dcterms:created>
  <dcterms:modified xsi:type="dcterms:W3CDTF">2024-09-30T09:32:00Z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